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06"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496"/>
        <w:gridCol w:w="1914"/>
        <w:gridCol w:w="567"/>
        <w:gridCol w:w="708"/>
        <w:gridCol w:w="449"/>
        <w:gridCol w:w="260"/>
        <w:gridCol w:w="425"/>
        <w:gridCol w:w="284"/>
        <w:gridCol w:w="847"/>
        <w:gridCol w:w="429"/>
        <w:gridCol w:w="1701"/>
      </w:tblGrid>
      <w:tr w:rsidR="00766B51" w:rsidRPr="00A873B7" w14:paraId="1B6C9441" w14:textId="77777777" w:rsidTr="00976562">
        <w:trPr>
          <w:gridAfter w:val="1"/>
          <w:wAfter w:w="1701" w:type="dxa"/>
          <w:trHeight w:val="80"/>
        </w:trPr>
        <w:tc>
          <w:tcPr>
            <w:tcW w:w="1526" w:type="dxa"/>
            <w:vMerge w:val="restart"/>
            <w:tcBorders>
              <w:top w:val="nil"/>
              <w:left w:val="nil"/>
              <w:bottom w:val="nil"/>
              <w:right w:val="nil"/>
            </w:tcBorders>
            <w:vAlign w:val="bottom"/>
          </w:tcPr>
          <w:p w14:paraId="6D7CEE45" w14:textId="77777777" w:rsidR="00766B51" w:rsidRPr="00F64F43" w:rsidRDefault="00766B51" w:rsidP="003C4F7A">
            <w:pPr>
              <w:spacing w:after="120"/>
              <w:jc w:val="center"/>
              <w:rPr>
                <w:b/>
                <w:color w:val="D92525"/>
              </w:rPr>
            </w:pPr>
            <w:r w:rsidRPr="003C4F7A">
              <w:rPr>
                <w:b/>
                <w:noProof/>
                <w:lang w:eastAsia="nl-NL"/>
              </w:rPr>
              <w:drawing>
                <wp:anchor distT="0" distB="0" distL="114300" distR="114300" simplePos="0" relativeHeight="251658240" behindDoc="1" locked="0" layoutInCell="1" allowOverlap="1" wp14:anchorId="7714FA0A" wp14:editId="7AC9508F">
                  <wp:simplePos x="0" y="0"/>
                  <wp:positionH relativeFrom="column">
                    <wp:posOffset>3810</wp:posOffset>
                  </wp:positionH>
                  <wp:positionV relativeFrom="paragraph">
                    <wp:posOffset>-919480</wp:posOffset>
                  </wp:positionV>
                  <wp:extent cx="831850" cy="837565"/>
                  <wp:effectExtent l="0" t="0" r="635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g.eps"/>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1850" cy="837565"/>
                          </a:xfrm>
                          <a:prstGeom prst="rect">
                            <a:avLst/>
                          </a:prstGeom>
                        </pic:spPr>
                      </pic:pic>
                    </a:graphicData>
                  </a:graphic>
                  <wp14:sizeRelH relativeFrom="page">
                    <wp14:pctWidth>0</wp14:pctWidth>
                  </wp14:sizeRelH>
                  <wp14:sizeRelV relativeFrom="page">
                    <wp14:pctHeight>0</wp14:pctHeight>
                  </wp14:sizeRelV>
                </wp:anchor>
              </w:drawing>
            </w:r>
            <w:r w:rsidRPr="003C4F7A">
              <w:rPr>
                <w:b/>
              </w:rPr>
              <w:t>DON BOSCO</w:t>
            </w:r>
            <w:r>
              <w:rPr>
                <w:b/>
              </w:rPr>
              <w:br/>
            </w:r>
            <w:r w:rsidRPr="003C4F7A">
              <w:rPr>
                <w:b/>
              </w:rPr>
              <w:t>GENK</w:t>
            </w:r>
          </w:p>
        </w:tc>
        <w:tc>
          <w:tcPr>
            <w:tcW w:w="2977" w:type="dxa"/>
            <w:gridSpan w:val="3"/>
            <w:tcBorders>
              <w:top w:val="nil"/>
              <w:left w:val="nil"/>
              <w:bottom w:val="nil"/>
              <w:right w:val="nil"/>
            </w:tcBorders>
            <w:vAlign w:val="center"/>
          </w:tcPr>
          <w:p w14:paraId="6CCDB5C7" w14:textId="708BAD6C" w:rsidR="00766B51" w:rsidRPr="00784FAB" w:rsidRDefault="00766B51" w:rsidP="00DE2D77">
            <w:pPr>
              <w:autoSpaceDE w:val="0"/>
              <w:autoSpaceDN w:val="0"/>
              <w:adjustRightInd w:val="0"/>
              <w:spacing w:before="100" w:beforeAutospacing="1" w:after="100" w:afterAutospacing="1"/>
              <w:rPr>
                <w:b/>
                <w:sz w:val="24"/>
                <w:szCs w:val="24"/>
              </w:rPr>
            </w:pPr>
          </w:p>
        </w:tc>
        <w:tc>
          <w:tcPr>
            <w:tcW w:w="1842" w:type="dxa"/>
            <w:gridSpan w:val="4"/>
            <w:tcBorders>
              <w:top w:val="nil"/>
              <w:left w:val="nil"/>
              <w:bottom w:val="nil"/>
              <w:right w:val="dashed" w:sz="4" w:space="0" w:color="auto"/>
            </w:tcBorders>
            <w:vAlign w:val="center"/>
          </w:tcPr>
          <w:p w14:paraId="2AC39166" w14:textId="77777777" w:rsidR="00766B51" w:rsidRPr="00784FAB" w:rsidRDefault="00766B51" w:rsidP="00DE2D77">
            <w:pPr>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2BADC482" w14:textId="77777777" w:rsidR="00766B51" w:rsidRPr="00784FAB" w:rsidRDefault="00766B51" w:rsidP="00DE2D77">
            <w:pPr>
              <w:spacing w:before="100" w:beforeAutospacing="1" w:after="100" w:afterAutospacing="1"/>
              <w:rPr>
                <w:b/>
                <w:sz w:val="20"/>
                <w:szCs w:val="24"/>
              </w:rPr>
            </w:pPr>
          </w:p>
        </w:tc>
        <w:tc>
          <w:tcPr>
            <w:tcW w:w="1276" w:type="dxa"/>
            <w:gridSpan w:val="2"/>
            <w:tcBorders>
              <w:top w:val="nil"/>
              <w:left w:val="nil"/>
              <w:bottom w:val="nil"/>
              <w:right w:val="nil"/>
            </w:tcBorders>
            <w:vAlign w:val="center"/>
          </w:tcPr>
          <w:p w14:paraId="44586985" w14:textId="77777777" w:rsidR="00766B51" w:rsidRPr="00784FAB" w:rsidRDefault="00766B51" w:rsidP="00DE2D77">
            <w:pPr>
              <w:autoSpaceDE w:val="0"/>
              <w:autoSpaceDN w:val="0"/>
              <w:adjustRightInd w:val="0"/>
              <w:spacing w:before="60" w:after="60"/>
              <w:rPr>
                <w:b/>
                <w:sz w:val="20"/>
                <w:szCs w:val="24"/>
              </w:rPr>
            </w:pPr>
          </w:p>
        </w:tc>
      </w:tr>
      <w:tr w:rsidR="00784FAB" w:rsidRPr="00A873B7" w14:paraId="1FBF15D5" w14:textId="77777777" w:rsidTr="008F4D7B">
        <w:trPr>
          <w:trHeight w:val="539"/>
        </w:trPr>
        <w:tc>
          <w:tcPr>
            <w:tcW w:w="1526" w:type="dxa"/>
            <w:vMerge/>
            <w:tcBorders>
              <w:top w:val="nil"/>
              <w:left w:val="nil"/>
              <w:bottom w:val="nil"/>
              <w:right w:val="nil"/>
            </w:tcBorders>
            <w:vAlign w:val="center"/>
          </w:tcPr>
          <w:p w14:paraId="2F804B92" w14:textId="77777777" w:rsidR="00784FAB" w:rsidRPr="00A873B7" w:rsidRDefault="00784FAB" w:rsidP="00B33429">
            <w:pPr>
              <w:spacing w:beforeLines="40" w:before="96" w:afterLines="40" w:after="96"/>
              <w:rPr>
                <w:noProof/>
                <w:lang w:eastAsia="nl-NL"/>
              </w:rPr>
            </w:pPr>
          </w:p>
        </w:tc>
        <w:tc>
          <w:tcPr>
            <w:tcW w:w="2977" w:type="dxa"/>
            <w:gridSpan w:val="3"/>
            <w:tcBorders>
              <w:top w:val="nil"/>
              <w:left w:val="nil"/>
              <w:bottom w:val="nil"/>
              <w:right w:val="nil"/>
            </w:tcBorders>
            <w:vAlign w:val="center"/>
          </w:tcPr>
          <w:p w14:paraId="67DFDE3A" w14:textId="33B00713" w:rsidR="00784FAB" w:rsidRPr="00784FAB" w:rsidRDefault="008F4D7B" w:rsidP="00F64F43">
            <w:pPr>
              <w:spacing w:before="100" w:beforeAutospacing="1" w:after="100" w:afterAutospacing="1"/>
              <w:rPr>
                <w:b/>
                <w:sz w:val="24"/>
                <w:szCs w:val="24"/>
              </w:rPr>
            </w:pPr>
            <w:r>
              <w:rPr>
                <w:b/>
                <w:sz w:val="24"/>
                <w:szCs w:val="24"/>
              </w:rPr>
              <w:t>Graad: 2</w:t>
            </w:r>
            <w:r w:rsidRPr="008F4D7B">
              <w:rPr>
                <w:b/>
                <w:sz w:val="24"/>
                <w:szCs w:val="24"/>
                <w:vertAlign w:val="superscript"/>
              </w:rPr>
              <w:t>de</w:t>
            </w:r>
            <w:r>
              <w:rPr>
                <w:b/>
                <w:sz w:val="24"/>
                <w:szCs w:val="24"/>
              </w:rPr>
              <w:t xml:space="preserve"> graad BSO</w:t>
            </w:r>
            <w:r w:rsidR="00766B51">
              <w:rPr>
                <w:b/>
                <w:sz w:val="24"/>
                <w:szCs w:val="24"/>
              </w:rPr>
              <w:t xml:space="preserve"> </w:t>
            </w:r>
          </w:p>
        </w:tc>
        <w:tc>
          <w:tcPr>
            <w:tcW w:w="1417" w:type="dxa"/>
            <w:gridSpan w:val="3"/>
            <w:tcBorders>
              <w:top w:val="nil"/>
              <w:left w:val="nil"/>
              <w:bottom w:val="nil"/>
              <w:right w:val="nil"/>
            </w:tcBorders>
            <w:vAlign w:val="center"/>
          </w:tcPr>
          <w:p w14:paraId="125D4E22" w14:textId="3988FE52" w:rsidR="00784FAB" w:rsidRPr="00784FAB" w:rsidRDefault="00784FAB" w:rsidP="00390D8B">
            <w:pPr>
              <w:autoSpaceDE w:val="0"/>
              <w:autoSpaceDN w:val="0"/>
              <w:adjustRightInd w:val="0"/>
              <w:spacing w:before="100" w:beforeAutospacing="1" w:after="100" w:afterAutospacing="1"/>
              <w:jc w:val="right"/>
              <w:rPr>
                <w:b/>
                <w:sz w:val="24"/>
                <w:szCs w:val="24"/>
              </w:rPr>
            </w:pPr>
          </w:p>
        </w:tc>
        <w:tc>
          <w:tcPr>
            <w:tcW w:w="425" w:type="dxa"/>
            <w:tcBorders>
              <w:top w:val="nil"/>
              <w:left w:val="nil"/>
              <w:bottom w:val="nil"/>
              <w:right w:val="dashed" w:sz="4" w:space="0" w:color="auto"/>
            </w:tcBorders>
            <w:vAlign w:val="center"/>
          </w:tcPr>
          <w:p w14:paraId="208B39E2" w14:textId="77777777" w:rsidR="00784FAB" w:rsidRPr="00784FAB" w:rsidRDefault="00784FAB" w:rsidP="00DE2D77">
            <w:pPr>
              <w:autoSpaceDE w:val="0"/>
              <w:autoSpaceDN w:val="0"/>
              <w:adjustRightInd w:val="0"/>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18384A2D" w14:textId="77777777" w:rsidR="00784FAB" w:rsidRPr="00784FAB" w:rsidRDefault="00784FAB" w:rsidP="00DE2D77">
            <w:pPr>
              <w:autoSpaceDE w:val="0"/>
              <w:autoSpaceDN w:val="0"/>
              <w:adjustRightInd w:val="0"/>
              <w:spacing w:before="100" w:beforeAutospacing="1" w:after="100" w:afterAutospacing="1"/>
              <w:rPr>
                <w:b/>
                <w:sz w:val="20"/>
                <w:szCs w:val="24"/>
              </w:rPr>
            </w:pPr>
          </w:p>
        </w:tc>
        <w:tc>
          <w:tcPr>
            <w:tcW w:w="2977" w:type="dxa"/>
            <w:gridSpan w:val="3"/>
            <w:tcBorders>
              <w:top w:val="nil"/>
              <w:left w:val="nil"/>
              <w:bottom w:val="nil"/>
              <w:right w:val="nil"/>
            </w:tcBorders>
            <w:vAlign w:val="center"/>
          </w:tcPr>
          <w:p w14:paraId="4282673B" w14:textId="4FCF251E" w:rsidR="00784FAB" w:rsidRPr="00784FAB" w:rsidRDefault="00784FAB" w:rsidP="00DE2D77">
            <w:pPr>
              <w:autoSpaceDE w:val="0"/>
              <w:autoSpaceDN w:val="0"/>
              <w:adjustRightInd w:val="0"/>
              <w:spacing w:before="60" w:after="60"/>
              <w:rPr>
                <w:sz w:val="20"/>
                <w:szCs w:val="24"/>
              </w:rPr>
            </w:pPr>
            <w:r w:rsidRPr="00784FAB">
              <w:rPr>
                <w:b/>
                <w:sz w:val="20"/>
                <w:szCs w:val="24"/>
              </w:rPr>
              <w:t xml:space="preserve">Datum: </w:t>
            </w:r>
          </w:p>
        </w:tc>
      </w:tr>
      <w:tr w:rsidR="00784FAB" w:rsidRPr="00A873B7" w14:paraId="13F06726" w14:textId="77777777" w:rsidTr="008F4D7B">
        <w:trPr>
          <w:trHeight w:val="539"/>
        </w:trPr>
        <w:tc>
          <w:tcPr>
            <w:tcW w:w="1526" w:type="dxa"/>
            <w:vMerge/>
            <w:tcBorders>
              <w:top w:val="nil"/>
              <w:left w:val="nil"/>
              <w:bottom w:val="nil"/>
              <w:right w:val="nil"/>
            </w:tcBorders>
            <w:vAlign w:val="center"/>
          </w:tcPr>
          <w:p w14:paraId="00B5463A" w14:textId="77777777" w:rsidR="00784FAB" w:rsidRPr="00A873B7" w:rsidRDefault="00784FAB" w:rsidP="00B33429">
            <w:pPr>
              <w:spacing w:beforeLines="40" w:before="96" w:afterLines="40" w:after="96"/>
              <w:rPr>
                <w:noProof/>
                <w:lang w:eastAsia="nl-NL"/>
              </w:rPr>
            </w:pPr>
          </w:p>
        </w:tc>
        <w:tc>
          <w:tcPr>
            <w:tcW w:w="2977" w:type="dxa"/>
            <w:gridSpan w:val="3"/>
            <w:tcBorders>
              <w:top w:val="nil"/>
              <w:left w:val="nil"/>
              <w:bottom w:val="nil"/>
              <w:right w:val="nil"/>
            </w:tcBorders>
            <w:vAlign w:val="center"/>
          </w:tcPr>
          <w:p w14:paraId="4553DB3D" w14:textId="559C8448" w:rsidR="00784FAB" w:rsidRPr="00784FAB" w:rsidRDefault="00784FAB" w:rsidP="00DE2D77">
            <w:pPr>
              <w:spacing w:before="100" w:beforeAutospacing="1" w:after="100" w:afterAutospacing="1"/>
              <w:rPr>
                <w:b/>
                <w:sz w:val="24"/>
                <w:szCs w:val="24"/>
              </w:rPr>
            </w:pPr>
            <w:r w:rsidRPr="00784FAB">
              <w:rPr>
                <w:b/>
                <w:sz w:val="24"/>
                <w:szCs w:val="24"/>
              </w:rPr>
              <w:t>Vak:</w:t>
            </w:r>
            <w:r w:rsidR="00766B51">
              <w:rPr>
                <w:b/>
                <w:sz w:val="24"/>
                <w:szCs w:val="24"/>
              </w:rPr>
              <w:t xml:space="preserve"> LO</w:t>
            </w:r>
          </w:p>
        </w:tc>
        <w:tc>
          <w:tcPr>
            <w:tcW w:w="1842" w:type="dxa"/>
            <w:gridSpan w:val="4"/>
            <w:tcBorders>
              <w:top w:val="nil"/>
              <w:left w:val="nil"/>
              <w:bottom w:val="nil"/>
              <w:right w:val="dashed" w:sz="4" w:space="0" w:color="auto"/>
            </w:tcBorders>
            <w:vAlign w:val="center"/>
          </w:tcPr>
          <w:p w14:paraId="3D0E8788" w14:textId="77777777" w:rsidR="00784FAB" w:rsidRPr="00784FAB" w:rsidRDefault="00784FAB" w:rsidP="00DE2D77">
            <w:pPr>
              <w:autoSpaceDE w:val="0"/>
              <w:autoSpaceDN w:val="0"/>
              <w:adjustRightInd w:val="0"/>
              <w:spacing w:before="100" w:beforeAutospacing="1" w:after="100" w:afterAutospacing="1"/>
              <w:rPr>
                <w:sz w:val="24"/>
                <w:szCs w:val="24"/>
              </w:rPr>
            </w:pPr>
          </w:p>
        </w:tc>
        <w:tc>
          <w:tcPr>
            <w:tcW w:w="284" w:type="dxa"/>
            <w:tcBorders>
              <w:top w:val="nil"/>
              <w:left w:val="dashed" w:sz="4" w:space="0" w:color="auto"/>
              <w:bottom w:val="nil"/>
              <w:right w:val="nil"/>
            </w:tcBorders>
            <w:vAlign w:val="center"/>
          </w:tcPr>
          <w:p w14:paraId="71723F93" w14:textId="77777777" w:rsidR="00784FAB" w:rsidRPr="00784FAB" w:rsidRDefault="00784FAB" w:rsidP="00DE2D77">
            <w:pPr>
              <w:autoSpaceDE w:val="0"/>
              <w:autoSpaceDN w:val="0"/>
              <w:adjustRightInd w:val="0"/>
              <w:spacing w:before="100" w:beforeAutospacing="1" w:after="100" w:afterAutospacing="1"/>
              <w:rPr>
                <w:sz w:val="20"/>
                <w:szCs w:val="24"/>
              </w:rPr>
            </w:pPr>
          </w:p>
        </w:tc>
        <w:tc>
          <w:tcPr>
            <w:tcW w:w="2977" w:type="dxa"/>
            <w:gridSpan w:val="3"/>
            <w:tcBorders>
              <w:top w:val="nil"/>
              <w:left w:val="nil"/>
              <w:bottom w:val="nil"/>
              <w:right w:val="nil"/>
            </w:tcBorders>
            <w:vAlign w:val="center"/>
          </w:tcPr>
          <w:p w14:paraId="46FDDC12" w14:textId="2A24FECE" w:rsidR="00784FAB" w:rsidRPr="00784FAB" w:rsidRDefault="00245036" w:rsidP="002127B8">
            <w:pPr>
              <w:autoSpaceDE w:val="0"/>
              <w:autoSpaceDN w:val="0"/>
              <w:adjustRightInd w:val="0"/>
              <w:spacing w:before="60" w:after="60"/>
              <w:rPr>
                <w:sz w:val="20"/>
                <w:szCs w:val="24"/>
              </w:rPr>
            </w:pPr>
            <w:r>
              <w:rPr>
                <w:b/>
                <w:sz w:val="20"/>
                <w:szCs w:val="24"/>
              </w:rPr>
              <w:t>Thema</w:t>
            </w:r>
            <w:r w:rsidR="00784FAB" w:rsidRPr="00784FAB">
              <w:rPr>
                <w:b/>
                <w:sz w:val="20"/>
                <w:szCs w:val="24"/>
              </w:rPr>
              <w:t>:</w:t>
            </w:r>
            <w:r w:rsidR="0038411C">
              <w:rPr>
                <w:b/>
                <w:sz w:val="20"/>
                <w:szCs w:val="24"/>
              </w:rPr>
              <w:t xml:space="preserve"> </w:t>
            </w:r>
            <w:r w:rsidR="004A79CC">
              <w:rPr>
                <w:b/>
                <w:sz w:val="20"/>
                <w:szCs w:val="24"/>
              </w:rPr>
              <w:t xml:space="preserve">Badminton: </w:t>
            </w:r>
            <w:r w:rsidR="0080009A">
              <w:rPr>
                <w:b/>
                <w:sz w:val="20"/>
                <w:szCs w:val="24"/>
              </w:rPr>
              <w:t xml:space="preserve">Opslag + </w:t>
            </w:r>
            <w:proofErr w:type="spellStart"/>
            <w:r w:rsidR="0080009A">
              <w:rPr>
                <w:b/>
                <w:sz w:val="20"/>
                <w:szCs w:val="24"/>
              </w:rPr>
              <w:t>Clear</w:t>
            </w:r>
            <w:proofErr w:type="spellEnd"/>
          </w:p>
        </w:tc>
      </w:tr>
      <w:tr w:rsidR="00784FAB" w:rsidRPr="00A873B7" w14:paraId="41DDF631" w14:textId="77777777" w:rsidTr="008202C7">
        <w:trPr>
          <w:trHeight w:val="539"/>
        </w:trPr>
        <w:tc>
          <w:tcPr>
            <w:tcW w:w="1526" w:type="dxa"/>
            <w:vMerge/>
            <w:tcBorders>
              <w:top w:val="nil"/>
              <w:left w:val="nil"/>
              <w:bottom w:val="nil"/>
              <w:right w:val="nil"/>
            </w:tcBorders>
            <w:vAlign w:val="center"/>
          </w:tcPr>
          <w:p w14:paraId="08B1D0A9" w14:textId="77777777" w:rsidR="00784FAB" w:rsidRPr="00A873B7" w:rsidRDefault="00784FAB" w:rsidP="00B33429">
            <w:pPr>
              <w:spacing w:beforeLines="40" w:before="96" w:afterLines="40" w:after="96"/>
              <w:rPr>
                <w:noProof/>
                <w:lang w:eastAsia="nl-NL"/>
              </w:rPr>
            </w:pPr>
          </w:p>
        </w:tc>
        <w:tc>
          <w:tcPr>
            <w:tcW w:w="3685" w:type="dxa"/>
            <w:gridSpan w:val="4"/>
            <w:tcBorders>
              <w:top w:val="nil"/>
              <w:left w:val="nil"/>
              <w:bottom w:val="nil"/>
              <w:right w:val="nil"/>
            </w:tcBorders>
            <w:vAlign w:val="center"/>
          </w:tcPr>
          <w:p w14:paraId="289E8B2F" w14:textId="1A40F25A" w:rsidR="00784FAB" w:rsidRPr="00784FAB" w:rsidRDefault="00784FAB" w:rsidP="00B33429">
            <w:pPr>
              <w:spacing w:before="60"/>
              <w:rPr>
                <w:b/>
                <w:sz w:val="24"/>
                <w:szCs w:val="24"/>
              </w:rPr>
            </w:pPr>
            <w:r w:rsidRPr="00784FAB">
              <w:rPr>
                <w:b/>
                <w:sz w:val="24"/>
                <w:szCs w:val="24"/>
              </w:rPr>
              <w:t>Leerkracht:</w:t>
            </w:r>
            <w:r w:rsidR="008202C7">
              <w:rPr>
                <w:b/>
                <w:sz w:val="24"/>
                <w:szCs w:val="24"/>
              </w:rPr>
              <w:t xml:space="preserve"> K. Van Genechten</w:t>
            </w:r>
          </w:p>
        </w:tc>
        <w:tc>
          <w:tcPr>
            <w:tcW w:w="1134" w:type="dxa"/>
            <w:gridSpan w:val="3"/>
            <w:tcBorders>
              <w:top w:val="nil"/>
              <w:left w:val="nil"/>
              <w:bottom w:val="nil"/>
              <w:right w:val="dashed" w:sz="4" w:space="0" w:color="auto"/>
            </w:tcBorders>
            <w:vAlign w:val="center"/>
          </w:tcPr>
          <w:p w14:paraId="654E4EDB" w14:textId="77777777" w:rsidR="00784FAB" w:rsidRPr="00784FAB" w:rsidRDefault="00784FAB" w:rsidP="00B33429">
            <w:pPr>
              <w:autoSpaceDE w:val="0"/>
              <w:autoSpaceDN w:val="0"/>
              <w:adjustRightInd w:val="0"/>
              <w:spacing w:before="60" w:after="60"/>
              <w:rPr>
                <w:sz w:val="24"/>
                <w:szCs w:val="24"/>
              </w:rPr>
            </w:pPr>
          </w:p>
        </w:tc>
        <w:tc>
          <w:tcPr>
            <w:tcW w:w="284" w:type="dxa"/>
            <w:tcBorders>
              <w:top w:val="nil"/>
              <w:left w:val="dashed" w:sz="4" w:space="0" w:color="auto"/>
              <w:bottom w:val="nil"/>
              <w:right w:val="nil"/>
            </w:tcBorders>
            <w:vAlign w:val="center"/>
          </w:tcPr>
          <w:p w14:paraId="08341E06" w14:textId="77777777" w:rsidR="00784FAB" w:rsidRPr="00784FAB" w:rsidRDefault="00784FAB" w:rsidP="00B33429">
            <w:pPr>
              <w:autoSpaceDE w:val="0"/>
              <w:autoSpaceDN w:val="0"/>
              <w:adjustRightInd w:val="0"/>
              <w:spacing w:before="60" w:after="60"/>
              <w:rPr>
                <w:sz w:val="20"/>
                <w:szCs w:val="24"/>
              </w:rPr>
            </w:pPr>
          </w:p>
        </w:tc>
        <w:tc>
          <w:tcPr>
            <w:tcW w:w="2977" w:type="dxa"/>
            <w:gridSpan w:val="3"/>
            <w:tcBorders>
              <w:top w:val="nil"/>
              <w:left w:val="nil"/>
              <w:bottom w:val="nil"/>
              <w:right w:val="nil"/>
            </w:tcBorders>
            <w:vAlign w:val="center"/>
          </w:tcPr>
          <w:p w14:paraId="52708653" w14:textId="0FAC9650" w:rsidR="00784FAB" w:rsidRPr="00BA7B65" w:rsidRDefault="003A5421" w:rsidP="002127B8">
            <w:pPr>
              <w:autoSpaceDE w:val="0"/>
              <w:autoSpaceDN w:val="0"/>
              <w:adjustRightInd w:val="0"/>
              <w:spacing w:before="60" w:after="60"/>
              <w:rPr>
                <w:b/>
                <w:sz w:val="23"/>
                <w:szCs w:val="23"/>
              </w:rPr>
            </w:pPr>
            <w:r>
              <w:rPr>
                <w:b/>
                <w:sz w:val="23"/>
                <w:szCs w:val="23"/>
              </w:rPr>
              <w:t>lesvoorb</w:t>
            </w:r>
            <w:r w:rsidR="00766B51">
              <w:rPr>
                <w:b/>
                <w:sz w:val="23"/>
                <w:szCs w:val="23"/>
              </w:rPr>
              <w:t>ereiding</w:t>
            </w:r>
          </w:p>
        </w:tc>
      </w:tr>
      <w:tr w:rsidR="002127B8" w:rsidRPr="000760C3" w14:paraId="2C4EEC8C" w14:textId="77777777" w:rsidTr="00784FAB">
        <w:trPr>
          <w:trHeight w:hRule="exact" w:val="57"/>
        </w:trPr>
        <w:tc>
          <w:tcPr>
            <w:tcW w:w="2022" w:type="dxa"/>
            <w:gridSpan w:val="2"/>
            <w:tcBorders>
              <w:top w:val="nil"/>
              <w:left w:val="single" w:sz="4" w:space="0" w:color="auto"/>
            </w:tcBorders>
            <w:shd w:val="clear" w:color="auto" w:fill="0E3D59"/>
          </w:tcPr>
          <w:p w14:paraId="7B3AA00C" w14:textId="77777777" w:rsidR="002127B8" w:rsidRPr="000760C3" w:rsidRDefault="002127B8" w:rsidP="00B33429">
            <w:pPr>
              <w:rPr>
                <w:sz w:val="16"/>
                <w:szCs w:val="16"/>
              </w:rPr>
            </w:pPr>
          </w:p>
        </w:tc>
        <w:tc>
          <w:tcPr>
            <w:tcW w:w="1914" w:type="dxa"/>
            <w:tcBorders>
              <w:top w:val="nil"/>
            </w:tcBorders>
            <w:shd w:val="clear" w:color="auto" w:fill="88A61B"/>
          </w:tcPr>
          <w:p w14:paraId="131ADBEE" w14:textId="77777777" w:rsidR="002127B8" w:rsidRPr="000760C3" w:rsidRDefault="002127B8" w:rsidP="00B33429"/>
        </w:tc>
        <w:tc>
          <w:tcPr>
            <w:tcW w:w="1724" w:type="dxa"/>
            <w:gridSpan w:val="3"/>
            <w:tcBorders>
              <w:top w:val="nil"/>
            </w:tcBorders>
            <w:shd w:val="clear" w:color="auto" w:fill="F29F05"/>
          </w:tcPr>
          <w:p w14:paraId="0873FEC6" w14:textId="77777777" w:rsidR="002127B8" w:rsidRPr="000760C3" w:rsidRDefault="002127B8" w:rsidP="00B33429"/>
        </w:tc>
        <w:tc>
          <w:tcPr>
            <w:tcW w:w="1816" w:type="dxa"/>
            <w:gridSpan w:val="4"/>
            <w:tcBorders>
              <w:top w:val="nil"/>
            </w:tcBorders>
            <w:shd w:val="clear" w:color="auto" w:fill="F25C05"/>
          </w:tcPr>
          <w:p w14:paraId="6501A614" w14:textId="77777777" w:rsidR="002127B8" w:rsidRPr="000760C3" w:rsidRDefault="002127B8" w:rsidP="00B33429"/>
        </w:tc>
        <w:tc>
          <w:tcPr>
            <w:tcW w:w="2130" w:type="dxa"/>
            <w:gridSpan w:val="2"/>
            <w:tcBorders>
              <w:top w:val="nil"/>
              <w:right w:val="nil"/>
            </w:tcBorders>
            <w:shd w:val="clear" w:color="auto" w:fill="D92525"/>
          </w:tcPr>
          <w:p w14:paraId="0B4D374B" w14:textId="77777777" w:rsidR="002127B8" w:rsidRPr="000760C3" w:rsidRDefault="002127B8" w:rsidP="00B33429"/>
        </w:tc>
      </w:tr>
    </w:tbl>
    <w:p w14:paraId="645A4BA6" w14:textId="565180C6" w:rsidR="00723416" w:rsidRDefault="008202C7" w:rsidP="00245036">
      <w:pPr>
        <w:pStyle w:val="Heading1"/>
      </w:pPr>
      <w:r>
        <w:t>Lesvoorbereiding</w:t>
      </w:r>
      <w:r w:rsidR="009015D8">
        <w:t xml:space="preserve">: </w:t>
      </w:r>
      <w:r w:rsidR="0005620F">
        <w:t xml:space="preserve">Badminton – </w:t>
      </w:r>
      <w:r w:rsidR="0080009A">
        <w:t xml:space="preserve">Opslag + </w:t>
      </w:r>
      <w:proofErr w:type="spellStart"/>
      <w:r w:rsidR="0080009A">
        <w:t>clear</w:t>
      </w:r>
      <w:proofErr w:type="spellEnd"/>
      <w:r w:rsidR="0005620F">
        <w:t xml:space="preserve"> (50 min)</w:t>
      </w:r>
    </w:p>
    <w:p w14:paraId="775F6BD6" w14:textId="7C1034F3" w:rsidR="0038411C" w:rsidRDefault="0038411C" w:rsidP="0038411C">
      <w:pPr>
        <w:pStyle w:val="NoSpacing"/>
      </w:pPr>
    </w:p>
    <w:p w14:paraId="4DC212BB" w14:textId="7A8B87B8" w:rsidR="00382E99" w:rsidRPr="00854B37" w:rsidRDefault="00382E99" w:rsidP="00382E99">
      <w:pPr>
        <w:pStyle w:val="NoSpacing"/>
        <w:rPr>
          <w:b/>
          <w:bCs/>
          <w:color w:val="FF0000"/>
        </w:rPr>
      </w:pPr>
      <w:r w:rsidRPr="00854B37">
        <w:rPr>
          <w:b/>
          <w:bCs/>
          <w:color w:val="FF0000"/>
        </w:rPr>
        <w:t>Omkleden (5 min)</w:t>
      </w:r>
    </w:p>
    <w:p w14:paraId="24FD91AE" w14:textId="63F0A772" w:rsidR="00145CE7" w:rsidRDefault="00145CE7" w:rsidP="0038411C">
      <w:pPr>
        <w:pStyle w:val="NoSpacing"/>
      </w:pPr>
    </w:p>
    <w:p w14:paraId="7399A960" w14:textId="61F0A85B" w:rsidR="00846C6F" w:rsidRPr="00846C6F" w:rsidRDefault="007A1FAC" w:rsidP="00846C6F">
      <w:pPr>
        <w:pStyle w:val="NoSpacing"/>
        <w:rPr>
          <w:b/>
          <w:bCs/>
          <w:color w:val="FF0000"/>
        </w:rPr>
      </w:pPr>
      <w:r w:rsidRPr="00846C6F">
        <w:rPr>
          <w:b/>
          <w:bCs/>
          <w:color w:val="FF0000"/>
        </w:rPr>
        <w:t xml:space="preserve">Opwarming: </w:t>
      </w:r>
      <w:r w:rsidR="00846C6F" w:rsidRPr="00846C6F">
        <w:rPr>
          <w:b/>
          <w:bCs/>
          <w:color w:val="FF0000"/>
        </w:rPr>
        <w:t>ridder met schild (5 min)</w:t>
      </w:r>
    </w:p>
    <w:p w14:paraId="6903B797" w14:textId="77777777" w:rsidR="00846C6F" w:rsidRDefault="00846C6F" w:rsidP="00846C6F">
      <w:pPr>
        <w:pStyle w:val="NoSpacing"/>
      </w:pPr>
    </w:p>
    <w:p w14:paraId="4EA71577" w14:textId="61719793" w:rsidR="00846C6F" w:rsidRDefault="00846C6F" w:rsidP="00846C6F">
      <w:pPr>
        <w:pStyle w:val="NoSpacing"/>
      </w:pPr>
      <w:r>
        <w:t xml:space="preserve">Spelvorm - </w:t>
      </w:r>
      <w:r w:rsidRPr="00224270">
        <w:t xml:space="preserve">1 tikker heeft een pluimpje en probeert de andere </w:t>
      </w:r>
      <w:proofErr w:type="spellStart"/>
      <w:r w:rsidRPr="00224270">
        <w:t>lln</w:t>
      </w:r>
      <w:proofErr w:type="spellEnd"/>
      <w:r w:rsidRPr="00224270">
        <w:t xml:space="preserve"> aan te gooien. Deze leerlingen mogen het pluimpje afweren met het racket.</w:t>
      </w:r>
    </w:p>
    <w:p w14:paraId="649FDD10" w14:textId="1E415652" w:rsidR="00846C6F" w:rsidRDefault="0087766B" w:rsidP="00846C6F">
      <w:pPr>
        <w:pStyle w:val="NoSpacing"/>
      </w:pPr>
      <w:r>
        <w:rPr>
          <w:noProof/>
        </w:rPr>
        <w:drawing>
          <wp:anchor distT="0" distB="0" distL="114300" distR="114300" simplePos="0" relativeHeight="251659266" behindDoc="1" locked="0" layoutInCell="1" allowOverlap="1" wp14:anchorId="514C1E48" wp14:editId="10E4FDB9">
            <wp:simplePos x="0" y="0"/>
            <wp:positionH relativeFrom="column">
              <wp:posOffset>5667155</wp:posOffset>
            </wp:positionH>
            <wp:positionV relativeFrom="paragraph">
              <wp:posOffset>25621</wp:posOffset>
            </wp:positionV>
            <wp:extent cx="572135" cy="1019810"/>
            <wp:effectExtent l="0" t="0" r="0" b="8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135" cy="1019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0FF8C" w14:textId="19552A65" w:rsidR="00563B8D" w:rsidRDefault="00563B8D" w:rsidP="00563B8D">
      <w:pPr>
        <w:pStyle w:val="NoSpacing"/>
        <w:rPr>
          <w:b/>
          <w:bCs/>
          <w:color w:val="FF0000"/>
        </w:rPr>
      </w:pPr>
      <w:r w:rsidRPr="0082746E">
        <w:rPr>
          <w:b/>
          <w:bCs/>
          <w:color w:val="FF0000"/>
        </w:rPr>
        <w:t xml:space="preserve">Kern: </w:t>
      </w:r>
      <w:r w:rsidR="00653662">
        <w:rPr>
          <w:b/>
          <w:bCs/>
          <w:color w:val="FF0000"/>
        </w:rPr>
        <w:t xml:space="preserve">Opslag en </w:t>
      </w:r>
      <w:proofErr w:type="spellStart"/>
      <w:r w:rsidR="00653662">
        <w:rPr>
          <w:b/>
          <w:bCs/>
          <w:color w:val="FF0000"/>
        </w:rPr>
        <w:t>clear</w:t>
      </w:r>
      <w:proofErr w:type="spellEnd"/>
      <w:r w:rsidR="00653662">
        <w:rPr>
          <w:b/>
          <w:bCs/>
          <w:color w:val="FF0000"/>
        </w:rPr>
        <w:t xml:space="preserve"> </w:t>
      </w:r>
      <w:r w:rsidRPr="0082746E">
        <w:rPr>
          <w:b/>
          <w:bCs/>
          <w:color w:val="FF0000"/>
        </w:rPr>
        <w:t>(</w:t>
      </w:r>
      <w:r w:rsidR="0099618D">
        <w:rPr>
          <w:b/>
          <w:bCs/>
          <w:color w:val="FF0000"/>
        </w:rPr>
        <w:t>2</w:t>
      </w:r>
      <w:r w:rsidR="00FA29BC">
        <w:rPr>
          <w:b/>
          <w:bCs/>
          <w:color w:val="FF0000"/>
        </w:rPr>
        <w:t>5</w:t>
      </w:r>
      <w:r w:rsidRPr="0082746E">
        <w:rPr>
          <w:b/>
          <w:bCs/>
          <w:color w:val="FF0000"/>
        </w:rPr>
        <w:t xml:space="preserve"> min)</w:t>
      </w:r>
    </w:p>
    <w:p w14:paraId="50724D96" w14:textId="28B76242" w:rsidR="00872F15" w:rsidRDefault="00872F15" w:rsidP="008F5877">
      <w:pPr>
        <w:pStyle w:val="NoSpacing"/>
        <w:rPr>
          <w:b/>
          <w:bCs/>
        </w:rPr>
      </w:pPr>
    </w:p>
    <w:p w14:paraId="250C846A" w14:textId="460BE6A0" w:rsidR="0016299E" w:rsidRPr="0016299E" w:rsidRDefault="00653662" w:rsidP="00653662">
      <w:pPr>
        <w:pStyle w:val="NoSpacing"/>
        <w:rPr>
          <w:b/>
          <w:bCs/>
        </w:rPr>
      </w:pPr>
      <w:r w:rsidRPr="0016299E">
        <w:rPr>
          <w:b/>
          <w:bCs/>
        </w:rPr>
        <w:t xml:space="preserve">Oefenvorm </w:t>
      </w:r>
    </w:p>
    <w:p w14:paraId="1B37F894" w14:textId="2F238200" w:rsidR="00653662" w:rsidRPr="0016299E" w:rsidRDefault="00653662" w:rsidP="00653662">
      <w:pPr>
        <w:pStyle w:val="NoSpacing"/>
      </w:pPr>
      <w:proofErr w:type="spellStart"/>
      <w:r w:rsidRPr="0016299E">
        <w:t>Lln</w:t>
      </w:r>
      <w:proofErr w:type="spellEnd"/>
      <w:r w:rsidRPr="0016299E">
        <w:t xml:space="preserve"> staan op de servicelijn en proberen over het net in de hoepel (servicelijn andere zijde) te slaan met een low backhand service.</w:t>
      </w:r>
    </w:p>
    <w:p w14:paraId="4D4805AE" w14:textId="65812797" w:rsidR="00653662" w:rsidRPr="0016299E" w:rsidRDefault="00653662" w:rsidP="00653662">
      <w:pPr>
        <w:pStyle w:val="NoSpacing"/>
      </w:pPr>
    </w:p>
    <w:p w14:paraId="22C43FE7" w14:textId="6F8197B1" w:rsidR="0016299E" w:rsidRPr="0016299E" w:rsidRDefault="0087766B" w:rsidP="00653662">
      <w:pPr>
        <w:pStyle w:val="NoSpacing"/>
      </w:pPr>
      <w:r>
        <w:rPr>
          <w:noProof/>
        </w:rPr>
        <w:drawing>
          <wp:anchor distT="0" distB="0" distL="114300" distR="114300" simplePos="0" relativeHeight="251660290" behindDoc="1" locked="0" layoutInCell="1" allowOverlap="1" wp14:anchorId="7FDB0548" wp14:editId="2C86F5FC">
            <wp:simplePos x="0" y="0"/>
            <wp:positionH relativeFrom="column">
              <wp:posOffset>5713095</wp:posOffset>
            </wp:positionH>
            <wp:positionV relativeFrom="paragraph">
              <wp:posOffset>8255</wp:posOffset>
            </wp:positionV>
            <wp:extent cx="528955" cy="993775"/>
            <wp:effectExtent l="0" t="0" r="444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95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662" w:rsidRPr="0016299E">
        <w:rPr>
          <w:b/>
          <w:bCs/>
        </w:rPr>
        <w:t>Oefenvorm</w:t>
      </w:r>
    </w:p>
    <w:p w14:paraId="5F0EBBBA" w14:textId="2076132E" w:rsidR="00653662" w:rsidRPr="0016299E" w:rsidRDefault="00653662" w:rsidP="00653662">
      <w:pPr>
        <w:pStyle w:val="NoSpacing"/>
      </w:pPr>
      <w:r w:rsidRPr="0016299E">
        <w:t>idem vorige oefenvorm maar nu met een onderhands service achter in het veld.</w:t>
      </w:r>
    </w:p>
    <w:p w14:paraId="5344AE67" w14:textId="350A8448" w:rsidR="00653662" w:rsidRPr="0016299E" w:rsidRDefault="00653662" w:rsidP="00653662">
      <w:pPr>
        <w:pStyle w:val="NoSpacing"/>
      </w:pPr>
    </w:p>
    <w:p w14:paraId="0CE38B79" w14:textId="384A2670" w:rsidR="00653662" w:rsidRPr="0016299E" w:rsidRDefault="00653662" w:rsidP="00653662">
      <w:pPr>
        <w:pStyle w:val="NoSpacing"/>
        <w:rPr>
          <w:b/>
          <w:bCs/>
        </w:rPr>
      </w:pPr>
      <w:r w:rsidRPr="0016299E">
        <w:rPr>
          <w:b/>
          <w:bCs/>
        </w:rPr>
        <w:t>Oefenvorm per 2</w:t>
      </w:r>
    </w:p>
    <w:p w14:paraId="106A6392" w14:textId="44E79DED" w:rsidR="00653662" w:rsidRPr="0016299E" w:rsidRDefault="00653662" w:rsidP="00653662">
      <w:pPr>
        <w:pStyle w:val="NoSpacing"/>
      </w:pPr>
      <w:r w:rsidRPr="0016299E">
        <w:t xml:space="preserve">Per 2 naar elkaar slaan door middel van </w:t>
      </w:r>
      <w:proofErr w:type="spellStart"/>
      <w:r w:rsidRPr="0016299E">
        <w:t>Clear</w:t>
      </w:r>
      <w:proofErr w:type="spellEnd"/>
    </w:p>
    <w:p w14:paraId="5C7A9DDF" w14:textId="7D2133C1" w:rsidR="00653662" w:rsidRPr="0016299E" w:rsidRDefault="00653662" w:rsidP="00653662">
      <w:pPr>
        <w:pStyle w:val="NoSpacing"/>
      </w:pPr>
    </w:p>
    <w:p w14:paraId="3317E7A4" w14:textId="7DCB6214" w:rsidR="0016299E" w:rsidRPr="0016299E" w:rsidRDefault="0076076D" w:rsidP="00653662">
      <w:pPr>
        <w:pStyle w:val="NoSpacing"/>
        <w:rPr>
          <w:b/>
          <w:bCs/>
        </w:rPr>
      </w:pPr>
      <w:r>
        <w:rPr>
          <w:noProof/>
        </w:rPr>
        <w:drawing>
          <wp:anchor distT="0" distB="0" distL="114300" distR="114300" simplePos="0" relativeHeight="251661314" behindDoc="1" locked="0" layoutInCell="1" allowOverlap="1" wp14:anchorId="4A213C3D" wp14:editId="4B36EF18">
            <wp:simplePos x="0" y="0"/>
            <wp:positionH relativeFrom="rightMargin">
              <wp:posOffset>-68250</wp:posOffset>
            </wp:positionH>
            <wp:positionV relativeFrom="paragraph">
              <wp:posOffset>59138</wp:posOffset>
            </wp:positionV>
            <wp:extent cx="548281" cy="965200"/>
            <wp:effectExtent l="0" t="0" r="4445"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457" cy="969031"/>
                    </a:xfrm>
                    <a:prstGeom prst="rect">
                      <a:avLst/>
                    </a:prstGeom>
                    <a:noFill/>
                    <a:ln>
                      <a:noFill/>
                    </a:ln>
                  </pic:spPr>
                </pic:pic>
              </a:graphicData>
            </a:graphic>
            <wp14:sizeRelH relativeFrom="page">
              <wp14:pctWidth>0</wp14:pctWidth>
            </wp14:sizeRelH>
            <wp14:sizeRelV relativeFrom="page">
              <wp14:pctHeight>0</wp14:pctHeight>
            </wp14:sizeRelV>
          </wp:anchor>
        </w:drawing>
      </w:r>
      <w:r w:rsidR="00653662" w:rsidRPr="0016299E">
        <w:rPr>
          <w:b/>
          <w:bCs/>
        </w:rPr>
        <w:t>Spelvorm</w:t>
      </w:r>
      <w:r w:rsidR="0016299E" w:rsidRPr="0016299E">
        <w:rPr>
          <w:b/>
          <w:bCs/>
        </w:rPr>
        <w:t xml:space="preserve"> </w:t>
      </w:r>
    </w:p>
    <w:p w14:paraId="670758F0" w14:textId="202F5283" w:rsidR="00653662" w:rsidRPr="0016299E" w:rsidRDefault="00653662" w:rsidP="00653662">
      <w:pPr>
        <w:pStyle w:val="NoSpacing"/>
      </w:pPr>
      <w:r w:rsidRPr="0016299E">
        <w:t xml:space="preserve">Opslag onderhands – </w:t>
      </w:r>
      <w:proofErr w:type="spellStart"/>
      <w:r w:rsidRPr="0016299E">
        <w:t>clear</w:t>
      </w:r>
      <w:proofErr w:type="spellEnd"/>
      <w:r w:rsidRPr="0016299E">
        <w:t xml:space="preserve"> en punt uitspelen. Wie scoort de meeste punten?</w:t>
      </w:r>
    </w:p>
    <w:p w14:paraId="3765D6DB" w14:textId="3A227BB8" w:rsidR="00653662" w:rsidRDefault="00653662" w:rsidP="00653662">
      <w:pPr>
        <w:pStyle w:val="NoSpacing"/>
      </w:pPr>
    </w:p>
    <w:p w14:paraId="58F06EDE" w14:textId="77777777" w:rsidR="00653662" w:rsidRPr="0016299E" w:rsidRDefault="00653662" w:rsidP="00653662">
      <w:pPr>
        <w:pStyle w:val="NoSpacing"/>
        <w:rPr>
          <w:b/>
          <w:bCs/>
          <w:color w:val="FF0000"/>
        </w:rPr>
      </w:pPr>
      <w:r w:rsidRPr="0016299E">
        <w:rPr>
          <w:b/>
          <w:bCs/>
          <w:color w:val="FF0000"/>
        </w:rPr>
        <w:t>Wedstrijdje (10 min)</w:t>
      </w:r>
    </w:p>
    <w:p w14:paraId="1ADA164A" w14:textId="77777777" w:rsidR="00653662" w:rsidRDefault="00653662" w:rsidP="00653662">
      <w:pPr>
        <w:pStyle w:val="NoSpacing"/>
      </w:pPr>
    </w:p>
    <w:p w14:paraId="12057979" w14:textId="3B95CDFB" w:rsidR="000921B4" w:rsidRPr="00AF0522" w:rsidRDefault="00653662" w:rsidP="00653662">
      <w:pPr>
        <w:pStyle w:val="NoSpacing"/>
        <w:rPr>
          <w:color w:val="FF0000"/>
        </w:rPr>
      </w:pPr>
      <w:r w:rsidRPr="00AF0522">
        <w:rPr>
          <w:b/>
          <w:bCs/>
          <w:color w:val="FF0000"/>
        </w:rPr>
        <w:t>Omkleden: (5 min)</w:t>
      </w:r>
    </w:p>
    <w:p w14:paraId="2502E89D" w14:textId="230DF704" w:rsidR="000921B4" w:rsidRDefault="000921B4" w:rsidP="008F5877">
      <w:pPr>
        <w:pStyle w:val="NoSpacing"/>
        <w:rPr>
          <w:b/>
          <w:bCs/>
        </w:rPr>
      </w:pPr>
    </w:p>
    <w:p w14:paraId="69CA0D8C" w14:textId="07769D70" w:rsidR="0099618D" w:rsidRDefault="0099618D" w:rsidP="008F5877">
      <w:pPr>
        <w:pStyle w:val="NoSpacing"/>
        <w:rPr>
          <w:b/>
          <w:bCs/>
        </w:rPr>
      </w:pPr>
    </w:p>
    <w:p w14:paraId="6C82828A" w14:textId="65D6D274" w:rsidR="0099618D" w:rsidRDefault="0099618D" w:rsidP="008F5877">
      <w:pPr>
        <w:pStyle w:val="NoSpacing"/>
        <w:rPr>
          <w:b/>
          <w:bCs/>
        </w:rPr>
      </w:pPr>
    </w:p>
    <w:p w14:paraId="7D54A2C0" w14:textId="32F48E32" w:rsidR="0099618D" w:rsidRDefault="0099618D" w:rsidP="008F5877">
      <w:pPr>
        <w:pStyle w:val="NoSpacing"/>
        <w:rPr>
          <w:b/>
          <w:bCs/>
        </w:rPr>
      </w:pPr>
    </w:p>
    <w:p w14:paraId="6AFFE41C" w14:textId="75DEFF1A" w:rsidR="0099618D" w:rsidRDefault="0099618D" w:rsidP="008F5877">
      <w:pPr>
        <w:pStyle w:val="NoSpacing"/>
        <w:rPr>
          <w:b/>
          <w:bCs/>
        </w:rPr>
      </w:pPr>
    </w:p>
    <w:p w14:paraId="06ED8F3F" w14:textId="629D0EAB" w:rsidR="0099618D" w:rsidRDefault="0099618D" w:rsidP="008F5877">
      <w:pPr>
        <w:pStyle w:val="NoSpacing"/>
        <w:rPr>
          <w:b/>
          <w:bCs/>
        </w:rPr>
      </w:pPr>
    </w:p>
    <w:p w14:paraId="3E48AB76" w14:textId="04E69295" w:rsidR="0099618D" w:rsidRDefault="0099618D" w:rsidP="008F5877">
      <w:pPr>
        <w:pStyle w:val="NoSpacing"/>
        <w:rPr>
          <w:b/>
          <w:bCs/>
        </w:rPr>
      </w:pPr>
    </w:p>
    <w:p w14:paraId="1C9200E6" w14:textId="283935D2" w:rsidR="0099618D" w:rsidRDefault="0099618D" w:rsidP="008F5877">
      <w:pPr>
        <w:pStyle w:val="NoSpacing"/>
        <w:rPr>
          <w:b/>
          <w:bCs/>
        </w:rPr>
      </w:pPr>
    </w:p>
    <w:p w14:paraId="35D290F5" w14:textId="77777777" w:rsidR="0099618D" w:rsidRDefault="0099618D" w:rsidP="008F5877">
      <w:pPr>
        <w:pStyle w:val="NoSpacing"/>
        <w:rPr>
          <w:b/>
          <w:bCs/>
        </w:rPr>
      </w:pPr>
    </w:p>
    <w:p w14:paraId="76A69EA8" w14:textId="77777777" w:rsidR="00AF0522" w:rsidRDefault="00AF0522" w:rsidP="008F5877">
      <w:pPr>
        <w:pStyle w:val="NoSpacing"/>
        <w:rPr>
          <w:b/>
          <w:bCs/>
        </w:rPr>
      </w:pPr>
    </w:p>
    <w:p w14:paraId="311CEAE8" w14:textId="77777777" w:rsidR="00AF0522" w:rsidRDefault="00AF0522" w:rsidP="008F5877">
      <w:pPr>
        <w:pStyle w:val="NoSpacing"/>
        <w:rPr>
          <w:b/>
          <w:bCs/>
        </w:rPr>
      </w:pPr>
    </w:p>
    <w:p w14:paraId="086D77C9" w14:textId="77777777" w:rsidR="00AF0522" w:rsidRDefault="00AF0522" w:rsidP="008F5877">
      <w:pPr>
        <w:pStyle w:val="NoSpacing"/>
        <w:rPr>
          <w:b/>
          <w:bCs/>
        </w:rPr>
      </w:pPr>
    </w:p>
    <w:p w14:paraId="0E3A00B5" w14:textId="77777777" w:rsidR="00AF0522" w:rsidRDefault="00AF0522" w:rsidP="008F5877">
      <w:pPr>
        <w:pStyle w:val="NoSpacing"/>
        <w:rPr>
          <w:b/>
          <w:bCs/>
        </w:rPr>
      </w:pPr>
    </w:p>
    <w:p w14:paraId="5F1E9377" w14:textId="77777777" w:rsidR="00AF0522" w:rsidRDefault="00AF0522" w:rsidP="008F5877">
      <w:pPr>
        <w:pStyle w:val="NoSpacing"/>
        <w:rPr>
          <w:b/>
          <w:bCs/>
        </w:rPr>
      </w:pPr>
    </w:p>
    <w:p w14:paraId="76354E7A" w14:textId="77777777" w:rsidR="00AF0522" w:rsidRDefault="00AF0522" w:rsidP="008F5877">
      <w:pPr>
        <w:pStyle w:val="NoSpacing"/>
        <w:rPr>
          <w:b/>
          <w:bCs/>
        </w:rPr>
      </w:pPr>
    </w:p>
    <w:p w14:paraId="24E5C838" w14:textId="77777777" w:rsidR="000921B4" w:rsidRDefault="000921B4" w:rsidP="008F5877">
      <w:pPr>
        <w:pStyle w:val="NoSpacing"/>
        <w:rPr>
          <w:b/>
          <w:bCs/>
        </w:rPr>
      </w:pPr>
    </w:p>
    <w:p w14:paraId="24CD73AB" w14:textId="44020152" w:rsidR="00120D90" w:rsidRPr="00120D90" w:rsidRDefault="00120D90" w:rsidP="008F5877">
      <w:pPr>
        <w:pStyle w:val="NoSpacing"/>
        <w:rPr>
          <w:b/>
          <w:bCs/>
          <w:color w:val="FF0000"/>
        </w:rPr>
      </w:pPr>
      <w:r w:rsidRPr="00120D90">
        <w:rPr>
          <w:b/>
          <w:bCs/>
          <w:color w:val="FF0000"/>
        </w:rPr>
        <w:t>Aandachtspunten in de les</w:t>
      </w:r>
    </w:p>
    <w:p w14:paraId="7442BD7C" w14:textId="77777777" w:rsidR="00617995" w:rsidRDefault="00617995" w:rsidP="00617995">
      <w:pPr>
        <w:pStyle w:val="NoSpacing"/>
      </w:pPr>
    </w:p>
    <w:p w14:paraId="7C7A5668" w14:textId="4E54896E" w:rsidR="007279F0" w:rsidRDefault="007279F0" w:rsidP="00C06611">
      <w:pPr>
        <w:pStyle w:val="NoSpacing"/>
        <w:rPr>
          <w:rFonts w:eastAsia="Times New Roman" w:cstheme="minorHAnsi"/>
          <w:lang w:eastAsia="nl-BE"/>
        </w:rPr>
      </w:pPr>
      <w:hyperlink r:id="rId10" w:anchor="de_onderhandse_service_(lobservice)" w:tooltip="De onderhandse service (lobservice)" w:history="1">
        <w:r w:rsidRPr="00856C02">
          <w:rPr>
            <w:rFonts w:eastAsia="Times New Roman" w:cstheme="minorHAnsi"/>
            <w:b/>
            <w:bCs/>
            <w:color w:val="0070C0"/>
            <w:lang w:eastAsia="nl-BE"/>
          </w:rPr>
          <w:t>De onderhandse service (lobservice)</w:t>
        </w:r>
      </w:hyperlink>
      <w:r w:rsidRPr="007C68DB">
        <w:rPr>
          <w:rFonts w:eastAsia="Times New Roman" w:cstheme="minorHAnsi"/>
          <w:b/>
          <w:bCs/>
          <w:lang w:eastAsia="nl-BE"/>
        </w:rPr>
        <w:t>:</w:t>
      </w:r>
      <w:r w:rsidRPr="007C68DB">
        <w:rPr>
          <w:rFonts w:eastAsia="Times New Roman" w:cstheme="minorHAnsi"/>
          <w:lang w:eastAsia="nl-BE"/>
        </w:rPr>
        <w:t> Een aanvallende slag. De shuttle wordt hoog en diep in het achterveld geslagen om de tegenstander zo ver mogelijk achter in het veld te krijgen.</w:t>
      </w:r>
    </w:p>
    <w:p w14:paraId="49BFEACD" w14:textId="1187F71A" w:rsidR="00C06611" w:rsidRDefault="00C06611" w:rsidP="00C06611">
      <w:pPr>
        <w:pStyle w:val="NoSpacing"/>
        <w:rPr>
          <w:rFonts w:eastAsia="Times New Roman" w:cstheme="minorHAnsi"/>
          <w:lang w:eastAsia="nl-BE"/>
        </w:rPr>
      </w:pPr>
    </w:p>
    <w:p w14:paraId="674302BB" w14:textId="41281649" w:rsidR="00987187" w:rsidRDefault="00987187" w:rsidP="00C06611">
      <w:pPr>
        <w:pStyle w:val="NoSpacing"/>
        <w:rPr>
          <w:rFonts w:eastAsia="Times New Roman" w:cstheme="minorHAnsi"/>
          <w:lang w:eastAsia="nl-BE"/>
        </w:rPr>
      </w:pPr>
      <w:r w:rsidRPr="00C06611">
        <w:rPr>
          <w:rFonts w:eastAsia="Times New Roman" w:cstheme="minorHAnsi"/>
          <w:b/>
          <w:bCs/>
          <w:lang w:eastAsia="nl-BE"/>
        </w:rPr>
        <w:t>Doel van de slag:</w:t>
      </w:r>
      <w:r w:rsidRPr="007C68DB">
        <w:rPr>
          <w:rFonts w:eastAsia="Times New Roman" w:cstheme="minorHAnsi"/>
          <w:lang w:eastAsia="nl-BE"/>
        </w:rPr>
        <w:t xml:space="preserve"> de shuttle met een onderhandse slag hoog en diep in het achterveld slaan, om de tegenstander zo ver mogelijk achter in het veld te krijgen. We gaan uit hier van een rechtshandige speler, voor linkshandigen geldt dat het net andersom is.</w:t>
      </w:r>
    </w:p>
    <w:p w14:paraId="43C1A6C4" w14:textId="77777777" w:rsidR="00C06611" w:rsidRPr="007C68DB" w:rsidRDefault="00C06611" w:rsidP="00C06611">
      <w:pPr>
        <w:pStyle w:val="NoSpacing"/>
        <w:rPr>
          <w:rFonts w:eastAsia="Times New Roman" w:cstheme="minorHAnsi"/>
          <w:lang w:eastAsia="nl-BE"/>
        </w:rPr>
      </w:pPr>
    </w:p>
    <w:p w14:paraId="10CCA05F" w14:textId="7ABA6DE3" w:rsidR="00987187" w:rsidRPr="00C06611" w:rsidRDefault="00987187" w:rsidP="00C06611">
      <w:pPr>
        <w:pStyle w:val="NoSpacing"/>
        <w:rPr>
          <w:rFonts w:eastAsia="Times New Roman" w:cstheme="minorHAnsi"/>
          <w:b/>
          <w:bCs/>
          <w:lang w:eastAsia="nl-BE"/>
        </w:rPr>
      </w:pPr>
      <w:r w:rsidRPr="00C06611">
        <w:rPr>
          <w:rFonts w:eastAsia="Times New Roman" w:cstheme="minorHAnsi"/>
          <w:b/>
          <w:bCs/>
          <w:lang w:eastAsia="nl-BE"/>
        </w:rPr>
        <w:t>Technische aanwijzingen</w:t>
      </w:r>
    </w:p>
    <w:p w14:paraId="15310739" w14:textId="1E575AC1" w:rsidR="00987187" w:rsidRPr="007C68DB" w:rsidRDefault="00987187" w:rsidP="00C06611">
      <w:pPr>
        <w:pStyle w:val="NoSpacing"/>
        <w:numPr>
          <w:ilvl w:val="0"/>
          <w:numId w:val="13"/>
        </w:numPr>
        <w:rPr>
          <w:rFonts w:eastAsia="Times New Roman" w:cstheme="minorHAnsi"/>
          <w:lang w:eastAsia="nl-BE"/>
        </w:rPr>
      </w:pPr>
      <w:r w:rsidRPr="007C68DB">
        <w:rPr>
          <w:rFonts w:eastAsia="Times New Roman" w:cstheme="minorHAnsi"/>
          <w:lang w:eastAsia="nl-BE"/>
        </w:rPr>
        <w:t>Voetenstand links voor / rechts achter, zo dicht mogelijk tegen de voorste lijn.</w:t>
      </w:r>
    </w:p>
    <w:p w14:paraId="14EEDDB7" w14:textId="14C66673" w:rsidR="00987187" w:rsidRPr="007C68DB" w:rsidRDefault="00987187" w:rsidP="00C06611">
      <w:pPr>
        <w:pStyle w:val="NoSpacing"/>
        <w:numPr>
          <w:ilvl w:val="0"/>
          <w:numId w:val="13"/>
        </w:numPr>
        <w:rPr>
          <w:rFonts w:eastAsia="Times New Roman" w:cstheme="minorHAnsi"/>
          <w:lang w:eastAsia="nl-BE"/>
        </w:rPr>
      </w:pPr>
      <w:r w:rsidRPr="007C68DB">
        <w:rPr>
          <w:rFonts w:eastAsia="Times New Roman" w:cstheme="minorHAnsi"/>
          <w:lang w:eastAsia="nl-BE"/>
        </w:rPr>
        <w:t>Gebruik de forehand grip.</w:t>
      </w:r>
    </w:p>
    <w:p w14:paraId="2ABC7E50" w14:textId="4F801176" w:rsidR="00987187" w:rsidRPr="007C68DB" w:rsidRDefault="00987187" w:rsidP="00C06611">
      <w:pPr>
        <w:pStyle w:val="NoSpacing"/>
        <w:numPr>
          <w:ilvl w:val="0"/>
          <w:numId w:val="13"/>
        </w:numPr>
        <w:rPr>
          <w:rFonts w:eastAsia="Times New Roman" w:cstheme="minorHAnsi"/>
          <w:lang w:eastAsia="nl-BE"/>
        </w:rPr>
      </w:pPr>
      <w:r w:rsidRPr="007C68DB">
        <w:rPr>
          <w:rFonts w:eastAsia="Times New Roman" w:cstheme="minorHAnsi"/>
          <w:lang w:eastAsia="nl-BE"/>
        </w:rPr>
        <w:t xml:space="preserve">Zwaai de </w:t>
      </w:r>
      <w:proofErr w:type="spellStart"/>
      <w:r w:rsidRPr="007C68DB">
        <w:rPr>
          <w:rFonts w:eastAsia="Times New Roman" w:cstheme="minorHAnsi"/>
          <w:lang w:eastAsia="nl-BE"/>
        </w:rPr>
        <w:t>slagarm</w:t>
      </w:r>
      <w:proofErr w:type="spellEnd"/>
      <w:r w:rsidRPr="007C68DB">
        <w:rPr>
          <w:rFonts w:eastAsia="Times New Roman" w:cstheme="minorHAnsi"/>
          <w:lang w:eastAsia="nl-BE"/>
        </w:rPr>
        <w:t xml:space="preserve"> van achter het lichaam gestrekt onderhands langs de benen naar voren.</w:t>
      </w:r>
    </w:p>
    <w:p w14:paraId="1C468BD2" w14:textId="0CB26CDC" w:rsidR="00987187" w:rsidRPr="007C68DB" w:rsidRDefault="00987187" w:rsidP="00C06611">
      <w:pPr>
        <w:pStyle w:val="NoSpacing"/>
        <w:numPr>
          <w:ilvl w:val="0"/>
          <w:numId w:val="13"/>
        </w:numPr>
        <w:rPr>
          <w:rFonts w:eastAsia="Times New Roman" w:cstheme="minorHAnsi"/>
          <w:lang w:eastAsia="nl-BE"/>
        </w:rPr>
      </w:pPr>
      <w:r w:rsidRPr="007C68DB">
        <w:rPr>
          <w:rFonts w:eastAsia="Times New Roman" w:cstheme="minorHAnsi"/>
          <w:lang w:eastAsia="nl-BE"/>
        </w:rPr>
        <w:t>Houd de shuttle met dopje omlaag vast voor het lichaam.</w:t>
      </w:r>
    </w:p>
    <w:p w14:paraId="596EB913" w14:textId="663C1C5D" w:rsidR="00987187" w:rsidRPr="007C68DB" w:rsidRDefault="00987187" w:rsidP="00C06611">
      <w:pPr>
        <w:pStyle w:val="NoSpacing"/>
        <w:numPr>
          <w:ilvl w:val="0"/>
          <w:numId w:val="13"/>
        </w:numPr>
        <w:rPr>
          <w:rFonts w:eastAsia="Times New Roman" w:cstheme="minorHAnsi"/>
          <w:lang w:eastAsia="nl-BE"/>
        </w:rPr>
      </w:pPr>
      <w:r w:rsidRPr="007C68DB">
        <w:rPr>
          <w:rFonts w:eastAsia="Times New Roman" w:cstheme="minorHAnsi"/>
          <w:lang w:eastAsia="nl-BE"/>
        </w:rPr>
        <w:t>Het raakpunt is voor het linkerbeen op kniehoogte (onder de heup).</w:t>
      </w:r>
    </w:p>
    <w:p w14:paraId="07BEFA2D" w14:textId="7BFECA41" w:rsidR="00987187" w:rsidRPr="007C68DB" w:rsidRDefault="00987187" w:rsidP="00C06611">
      <w:pPr>
        <w:pStyle w:val="NoSpacing"/>
        <w:numPr>
          <w:ilvl w:val="0"/>
          <w:numId w:val="13"/>
        </w:numPr>
        <w:rPr>
          <w:rFonts w:eastAsia="Times New Roman" w:cstheme="minorHAnsi"/>
          <w:lang w:eastAsia="nl-BE"/>
        </w:rPr>
      </w:pPr>
      <w:r w:rsidRPr="007C68DB">
        <w:rPr>
          <w:rFonts w:eastAsia="Times New Roman" w:cstheme="minorHAnsi"/>
          <w:lang w:eastAsia="nl-BE"/>
        </w:rPr>
        <w:t>Zwaai de shuttle met het racket in de goede richting na.</w:t>
      </w:r>
    </w:p>
    <w:p w14:paraId="092E946A" w14:textId="77777777" w:rsidR="00334FA3" w:rsidRDefault="00334FA3" w:rsidP="00856C02">
      <w:pPr>
        <w:pStyle w:val="NoSpacing"/>
      </w:pPr>
    </w:p>
    <w:p w14:paraId="7C51BC27" w14:textId="62AC5B11" w:rsidR="007279F0" w:rsidRPr="007C68DB" w:rsidRDefault="007279F0" w:rsidP="00856C02">
      <w:pPr>
        <w:pStyle w:val="NoSpacing"/>
        <w:rPr>
          <w:rFonts w:eastAsia="Times New Roman" w:cstheme="minorHAnsi"/>
          <w:lang w:eastAsia="nl-BE"/>
        </w:rPr>
      </w:pPr>
      <w:hyperlink r:id="rId11" w:anchor="de_low-backhand_service" w:tooltip="De low-backhand service" w:history="1">
        <w:r w:rsidRPr="00334FA3">
          <w:rPr>
            <w:rFonts w:eastAsia="Times New Roman" w:cstheme="minorHAnsi"/>
            <w:b/>
            <w:bCs/>
            <w:color w:val="0070C0"/>
            <w:lang w:eastAsia="nl-BE"/>
          </w:rPr>
          <w:t>De low-backhand service</w:t>
        </w:r>
      </w:hyperlink>
      <w:r w:rsidRPr="00334FA3">
        <w:rPr>
          <w:rFonts w:eastAsia="Times New Roman" w:cstheme="minorHAnsi"/>
          <w:b/>
          <w:bCs/>
          <w:color w:val="0070C0"/>
          <w:lang w:eastAsia="nl-BE"/>
        </w:rPr>
        <w:t>:</w:t>
      </w:r>
      <w:r w:rsidRPr="00334FA3">
        <w:rPr>
          <w:rFonts w:eastAsia="Times New Roman" w:cstheme="minorHAnsi"/>
          <w:color w:val="0070C0"/>
          <w:lang w:eastAsia="nl-BE"/>
        </w:rPr>
        <w:t> </w:t>
      </w:r>
      <w:r w:rsidRPr="007C68DB">
        <w:rPr>
          <w:rFonts w:eastAsia="Times New Roman" w:cstheme="minorHAnsi"/>
          <w:lang w:eastAsia="nl-BE"/>
        </w:rPr>
        <w:t>Een aanvallende slag. De shuttle wordt, afhankelijk van hoe de tegenstander staat, geslagen</w:t>
      </w:r>
    </w:p>
    <w:p w14:paraId="66AC256B" w14:textId="77777777" w:rsidR="007279F0" w:rsidRPr="007C68DB" w:rsidRDefault="007279F0" w:rsidP="00856C02">
      <w:pPr>
        <w:pStyle w:val="NoSpacing"/>
        <w:numPr>
          <w:ilvl w:val="0"/>
          <w:numId w:val="14"/>
        </w:numPr>
        <w:rPr>
          <w:rFonts w:eastAsia="Times New Roman" w:cstheme="minorHAnsi"/>
          <w:lang w:eastAsia="nl-BE"/>
        </w:rPr>
      </w:pPr>
      <w:r w:rsidRPr="007C68DB">
        <w:rPr>
          <w:rFonts w:eastAsia="Times New Roman" w:cstheme="minorHAnsi"/>
          <w:lang w:eastAsia="nl-BE"/>
        </w:rPr>
        <w:t>op de lijn van de kruising van de T-splitsing,</w:t>
      </w:r>
    </w:p>
    <w:p w14:paraId="75246072" w14:textId="3D4A725A" w:rsidR="007279F0" w:rsidRPr="007C68DB" w:rsidRDefault="007279F0" w:rsidP="00856C02">
      <w:pPr>
        <w:pStyle w:val="NoSpacing"/>
        <w:numPr>
          <w:ilvl w:val="0"/>
          <w:numId w:val="14"/>
        </w:numPr>
        <w:rPr>
          <w:rFonts w:eastAsia="Times New Roman" w:cstheme="minorHAnsi"/>
          <w:lang w:eastAsia="nl-BE"/>
        </w:rPr>
      </w:pPr>
      <w:r w:rsidRPr="007C68DB">
        <w:rPr>
          <w:rFonts w:eastAsia="Times New Roman" w:cstheme="minorHAnsi"/>
          <w:lang w:eastAsia="nl-BE"/>
        </w:rPr>
        <w:t>op de buitenste lijn van de tramrails op de kruising.</w:t>
      </w:r>
    </w:p>
    <w:p w14:paraId="0F94E8CF" w14:textId="6726D174" w:rsidR="007279F0" w:rsidRDefault="007279F0" w:rsidP="00856C02">
      <w:pPr>
        <w:pStyle w:val="NoSpacing"/>
        <w:numPr>
          <w:ilvl w:val="0"/>
          <w:numId w:val="14"/>
        </w:numPr>
        <w:rPr>
          <w:rFonts w:eastAsia="Times New Roman" w:cstheme="minorHAnsi"/>
          <w:lang w:eastAsia="nl-BE"/>
        </w:rPr>
      </w:pPr>
      <w:r w:rsidRPr="007C68DB">
        <w:rPr>
          <w:rFonts w:eastAsia="Times New Roman" w:cstheme="minorHAnsi"/>
          <w:lang w:eastAsia="nl-BE"/>
        </w:rPr>
        <w:t>hoog over de tegenstander heen, op de achterste service lijn in het achterveld op de kruising. Uitgaande van een mix of dubbelspel.</w:t>
      </w:r>
    </w:p>
    <w:p w14:paraId="2F0679AD" w14:textId="22FFF876" w:rsidR="00856C02" w:rsidRDefault="00856C02" w:rsidP="00856C02">
      <w:pPr>
        <w:pStyle w:val="NoSpacing"/>
        <w:rPr>
          <w:rFonts w:eastAsia="Times New Roman" w:cstheme="minorHAnsi"/>
          <w:lang w:eastAsia="nl-BE"/>
        </w:rPr>
      </w:pPr>
    </w:p>
    <w:p w14:paraId="33B85699" w14:textId="5B71D68F" w:rsidR="00856C02" w:rsidRPr="007C68DB" w:rsidRDefault="00856C02" w:rsidP="00856C02">
      <w:pPr>
        <w:pStyle w:val="NoSpacing"/>
        <w:rPr>
          <w:rFonts w:eastAsia="Times New Roman" w:cstheme="minorHAnsi"/>
          <w:lang w:eastAsia="nl-BE"/>
        </w:rPr>
      </w:pPr>
      <w:r w:rsidRPr="00856C02">
        <w:rPr>
          <w:rFonts w:eastAsia="Times New Roman" w:cstheme="minorHAnsi"/>
          <w:b/>
          <w:bCs/>
          <w:lang w:eastAsia="nl-BE"/>
        </w:rPr>
        <w:t>Doel van de slag:</w:t>
      </w:r>
      <w:r w:rsidRPr="007C68DB">
        <w:rPr>
          <w:rFonts w:eastAsia="Times New Roman" w:cstheme="minorHAnsi"/>
          <w:lang w:eastAsia="nl-BE"/>
        </w:rPr>
        <w:t xml:space="preserve"> de shuttle met een zeer korte en snelle backhand serviceslag precies op de lijn te plaatsen, om bij de tegenstander minstens een verdedigende slag af te dwingen.</w:t>
      </w:r>
    </w:p>
    <w:p w14:paraId="41DEF2D7" w14:textId="77777777" w:rsidR="00856C02" w:rsidRDefault="00856C02" w:rsidP="00856C02">
      <w:pPr>
        <w:pStyle w:val="NoSpacing"/>
        <w:rPr>
          <w:rFonts w:eastAsia="Times New Roman" w:cstheme="minorHAnsi"/>
          <w:lang w:eastAsia="nl-BE"/>
        </w:rPr>
      </w:pPr>
      <w:r w:rsidRPr="007C68DB">
        <w:rPr>
          <w:rFonts w:eastAsia="Times New Roman" w:cstheme="minorHAnsi"/>
          <w:lang w:eastAsia="nl-BE"/>
        </w:rPr>
        <w:t> We gaan uit hier van een rechtshandige speler, voor linkshandigen geldt dat het net andersom is.</w:t>
      </w:r>
    </w:p>
    <w:p w14:paraId="32563445" w14:textId="46CDF6B2" w:rsidR="00856C02" w:rsidRPr="007C68DB" w:rsidRDefault="00856C02" w:rsidP="00856C02">
      <w:pPr>
        <w:pStyle w:val="NoSpacing"/>
        <w:rPr>
          <w:rFonts w:eastAsia="Times New Roman" w:cstheme="minorHAnsi"/>
          <w:lang w:eastAsia="nl-BE"/>
        </w:rPr>
      </w:pPr>
    </w:p>
    <w:p w14:paraId="2116F1FB" w14:textId="77777777" w:rsidR="00856C02" w:rsidRPr="00856C02" w:rsidRDefault="00856C02" w:rsidP="00856C02">
      <w:pPr>
        <w:pStyle w:val="NoSpacing"/>
        <w:rPr>
          <w:rFonts w:eastAsia="Times New Roman" w:cstheme="minorHAnsi"/>
          <w:b/>
          <w:bCs/>
          <w:lang w:eastAsia="nl-BE"/>
        </w:rPr>
      </w:pPr>
      <w:r w:rsidRPr="00856C02">
        <w:rPr>
          <w:rFonts w:eastAsia="Times New Roman" w:cstheme="minorHAnsi"/>
          <w:b/>
          <w:bCs/>
          <w:lang w:eastAsia="nl-BE"/>
        </w:rPr>
        <w:t>Technische aanwijzingen</w:t>
      </w:r>
    </w:p>
    <w:p w14:paraId="084DF5CA" w14:textId="55E0C737" w:rsidR="00856C02" w:rsidRPr="007C68DB" w:rsidRDefault="00856C02" w:rsidP="00856C02">
      <w:pPr>
        <w:pStyle w:val="NoSpacing"/>
        <w:numPr>
          <w:ilvl w:val="0"/>
          <w:numId w:val="15"/>
        </w:numPr>
        <w:rPr>
          <w:rFonts w:eastAsia="Times New Roman" w:cstheme="minorHAnsi"/>
          <w:lang w:eastAsia="nl-BE"/>
        </w:rPr>
      </w:pPr>
      <w:r w:rsidRPr="007C68DB">
        <w:rPr>
          <w:rFonts w:eastAsia="Times New Roman" w:cstheme="minorHAnsi"/>
          <w:lang w:eastAsia="nl-BE"/>
        </w:rPr>
        <w:t>Gebruik de backhand grip.</w:t>
      </w:r>
    </w:p>
    <w:p w14:paraId="31DB046D" w14:textId="70053D29" w:rsidR="00856C02" w:rsidRPr="007C68DB" w:rsidRDefault="00856C02" w:rsidP="00856C02">
      <w:pPr>
        <w:pStyle w:val="NoSpacing"/>
        <w:numPr>
          <w:ilvl w:val="0"/>
          <w:numId w:val="15"/>
        </w:numPr>
        <w:rPr>
          <w:rFonts w:eastAsia="Times New Roman" w:cstheme="minorHAnsi"/>
          <w:lang w:eastAsia="nl-BE"/>
        </w:rPr>
      </w:pPr>
      <w:r w:rsidRPr="007C68DB">
        <w:rPr>
          <w:rFonts w:eastAsia="Times New Roman" w:cstheme="minorHAnsi"/>
          <w:lang w:eastAsia="nl-BE"/>
        </w:rPr>
        <w:t>Voetenstand : naast elkaar, iets gespreid onder de heupen in atletische houding,</w:t>
      </w:r>
    </w:p>
    <w:p w14:paraId="3A458C5C" w14:textId="4D1599B1" w:rsidR="00856C02" w:rsidRPr="007C68DB" w:rsidRDefault="00856C02" w:rsidP="00856C02">
      <w:pPr>
        <w:pStyle w:val="NoSpacing"/>
        <w:numPr>
          <w:ilvl w:val="0"/>
          <w:numId w:val="15"/>
        </w:numPr>
        <w:rPr>
          <w:rFonts w:eastAsia="Times New Roman" w:cstheme="minorHAnsi"/>
          <w:lang w:eastAsia="nl-BE"/>
        </w:rPr>
      </w:pPr>
      <w:r w:rsidRPr="007C68DB">
        <w:rPr>
          <w:rFonts w:eastAsia="Times New Roman" w:cstheme="minorHAnsi"/>
          <w:lang w:eastAsia="nl-BE"/>
        </w:rPr>
        <w:t>Zo dicht mogelijk tegen de voorste lijn.</w:t>
      </w:r>
    </w:p>
    <w:p w14:paraId="19267932" w14:textId="76CACDDE" w:rsidR="00856C02" w:rsidRPr="007C68DB" w:rsidRDefault="00856C02" w:rsidP="00856C02">
      <w:pPr>
        <w:pStyle w:val="NoSpacing"/>
        <w:numPr>
          <w:ilvl w:val="0"/>
          <w:numId w:val="15"/>
        </w:numPr>
        <w:rPr>
          <w:rFonts w:eastAsia="Times New Roman" w:cstheme="minorHAnsi"/>
          <w:lang w:eastAsia="nl-BE"/>
        </w:rPr>
      </w:pPr>
      <w:r w:rsidRPr="007C68DB">
        <w:rPr>
          <w:rFonts w:eastAsia="Times New Roman" w:cstheme="minorHAnsi"/>
          <w:lang w:eastAsia="nl-BE"/>
        </w:rPr>
        <w:t>Sommige staan met de voetenstand rechts voor / links achter, onder het mom van dan kan ik</w:t>
      </w:r>
    </w:p>
    <w:p w14:paraId="7404297C" w14:textId="1E23619F" w:rsidR="00856C02" w:rsidRPr="007C68DB" w:rsidRDefault="003F3A2C" w:rsidP="00E43402">
      <w:pPr>
        <w:pStyle w:val="NoSpacing"/>
        <w:ind w:left="720"/>
        <w:rPr>
          <w:rFonts w:eastAsia="Times New Roman" w:cstheme="minorHAnsi"/>
          <w:lang w:eastAsia="nl-BE"/>
        </w:rPr>
      </w:pPr>
      <w:r>
        <w:rPr>
          <w:rFonts w:eastAsia="Times New Roman" w:cstheme="minorHAnsi"/>
          <w:lang w:eastAsia="nl-BE"/>
        </w:rPr>
        <w:t>s</w:t>
      </w:r>
      <w:r w:rsidR="00856C02" w:rsidRPr="007C68DB">
        <w:rPr>
          <w:rFonts w:eastAsia="Times New Roman" w:cstheme="minorHAnsi"/>
          <w:lang w:eastAsia="nl-BE"/>
        </w:rPr>
        <w:t>neller naar achteren verplaatsen, maar technisch gezien maakt dit niet uit.</w:t>
      </w:r>
    </w:p>
    <w:p w14:paraId="5EB86E56" w14:textId="11275A2F" w:rsidR="00856C02" w:rsidRPr="007C68DB" w:rsidRDefault="00856C02" w:rsidP="00E43402">
      <w:pPr>
        <w:pStyle w:val="NoSpacing"/>
        <w:ind w:left="720"/>
        <w:rPr>
          <w:rFonts w:eastAsia="Times New Roman" w:cstheme="minorHAnsi"/>
          <w:lang w:eastAsia="nl-BE"/>
        </w:rPr>
      </w:pPr>
      <w:r w:rsidRPr="007C68DB">
        <w:rPr>
          <w:rFonts w:eastAsia="Times New Roman" w:cstheme="minorHAnsi"/>
          <w:lang w:eastAsia="nl-BE"/>
        </w:rPr>
        <w:t>Dit moet je je voor jezelf uitproberen. Atletische houding wil zeggen dat je je gewicht op je</w:t>
      </w:r>
    </w:p>
    <w:p w14:paraId="646DAF7C" w14:textId="0AC929D6" w:rsidR="00856C02" w:rsidRPr="007C68DB" w:rsidRDefault="003F3A2C" w:rsidP="00C53647">
      <w:pPr>
        <w:pStyle w:val="NoSpacing"/>
        <w:ind w:left="720"/>
        <w:rPr>
          <w:rFonts w:eastAsia="Times New Roman" w:cstheme="minorHAnsi"/>
          <w:lang w:eastAsia="nl-BE"/>
        </w:rPr>
      </w:pPr>
      <w:r>
        <w:rPr>
          <w:rFonts w:eastAsia="Times New Roman" w:cstheme="minorHAnsi"/>
          <w:lang w:eastAsia="nl-BE"/>
        </w:rPr>
        <w:t>v</w:t>
      </w:r>
      <w:r w:rsidR="00856C02" w:rsidRPr="007C68DB">
        <w:rPr>
          <w:rFonts w:eastAsia="Times New Roman" w:cstheme="minorHAnsi"/>
          <w:lang w:eastAsia="nl-BE"/>
        </w:rPr>
        <w:t>oorvoeten hebt en de hakken iets van de grond.</w:t>
      </w:r>
    </w:p>
    <w:p w14:paraId="5EF20482" w14:textId="44DE9C45" w:rsidR="00856C02" w:rsidRPr="007C68DB" w:rsidRDefault="00856C02" w:rsidP="00856C02">
      <w:pPr>
        <w:pStyle w:val="NoSpacing"/>
        <w:numPr>
          <w:ilvl w:val="0"/>
          <w:numId w:val="15"/>
        </w:numPr>
        <w:rPr>
          <w:rFonts w:eastAsia="Times New Roman" w:cstheme="minorHAnsi"/>
          <w:lang w:eastAsia="nl-BE"/>
        </w:rPr>
      </w:pPr>
      <w:r w:rsidRPr="007C68DB">
        <w:rPr>
          <w:rFonts w:eastAsia="Times New Roman" w:cstheme="minorHAnsi"/>
          <w:lang w:eastAsia="nl-BE"/>
        </w:rPr>
        <w:t>Knieën iets gebogen en je voeten iets in spreidstand, onder je heupen geplaatst.</w:t>
      </w:r>
    </w:p>
    <w:p w14:paraId="05A3CE9D" w14:textId="1C4A369C" w:rsidR="00856C02" w:rsidRPr="007C68DB" w:rsidRDefault="00856C02" w:rsidP="00856C02">
      <w:pPr>
        <w:pStyle w:val="NoSpacing"/>
        <w:numPr>
          <w:ilvl w:val="0"/>
          <w:numId w:val="15"/>
        </w:numPr>
        <w:rPr>
          <w:rFonts w:eastAsia="Times New Roman" w:cstheme="minorHAnsi"/>
          <w:lang w:eastAsia="nl-BE"/>
        </w:rPr>
      </w:pPr>
      <w:r w:rsidRPr="007C68DB">
        <w:rPr>
          <w:rFonts w:eastAsia="Times New Roman" w:cstheme="minorHAnsi"/>
          <w:lang w:eastAsia="nl-BE"/>
        </w:rPr>
        <w:t xml:space="preserve">Rechter </w:t>
      </w:r>
      <w:proofErr w:type="spellStart"/>
      <w:r w:rsidRPr="007C68DB">
        <w:rPr>
          <w:rFonts w:eastAsia="Times New Roman" w:cstheme="minorHAnsi"/>
          <w:lang w:eastAsia="nl-BE"/>
        </w:rPr>
        <w:t>elleboog</w:t>
      </w:r>
      <w:proofErr w:type="spellEnd"/>
      <w:r w:rsidRPr="007C68DB">
        <w:rPr>
          <w:rFonts w:eastAsia="Times New Roman" w:cstheme="minorHAnsi"/>
          <w:lang w:eastAsia="nl-BE"/>
        </w:rPr>
        <w:t xml:space="preserve"> iets naar buiten draaien en zorg dat je bovenarm op schouderhoogte is.</w:t>
      </w:r>
    </w:p>
    <w:p w14:paraId="783A1946" w14:textId="220B09D7" w:rsidR="00856C02" w:rsidRPr="007C68DB" w:rsidRDefault="00856C02" w:rsidP="00856C02">
      <w:pPr>
        <w:pStyle w:val="NoSpacing"/>
        <w:numPr>
          <w:ilvl w:val="0"/>
          <w:numId w:val="15"/>
        </w:numPr>
        <w:rPr>
          <w:rFonts w:eastAsia="Times New Roman" w:cstheme="minorHAnsi"/>
          <w:lang w:eastAsia="nl-BE"/>
        </w:rPr>
      </w:pPr>
      <w:r w:rsidRPr="007C68DB">
        <w:rPr>
          <w:rFonts w:eastAsia="Times New Roman" w:cstheme="minorHAnsi"/>
          <w:lang w:eastAsia="nl-BE"/>
        </w:rPr>
        <w:t>Shuttle tussen duim en wijsvinger vastpakken en het racket met de zijkant tegen je duimnagel plaatsen.</w:t>
      </w:r>
    </w:p>
    <w:p w14:paraId="67E89421" w14:textId="764992EE" w:rsidR="00856C02" w:rsidRPr="007C68DB" w:rsidRDefault="00856C02" w:rsidP="00856C02">
      <w:pPr>
        <w:pStyle w:val="NoSpacing"/>
        <w:numPr>
          <w:ilvl w:val="0"/>
          <w:numId w:val="15"/>
        </w:numPr>
        <w:rPr>
          <w:rFonts w:eastAsia="Times New Roman" w:cstheme="minorHAnsi"/>
          <w:lang w:eastAsia="nl-BE"/>
        </w:rPr>
      </w:pPr>
      <w:r w:rsidRPr="007C68DB">
        <w:rPr>
          <w:rFonts w:eastAsia="Times New Roman" w:cstheme="minorHAnsi"/>
          <w:lang w:eastAsia="nl-BE"/>
        </w:rPr>
        <w:t>Houd de shuttle met gestrekte arm vast.</w:t>
      </w:r>
    </w:p>
    <w:p w14:paraId="6087A003" w14:textId="7EF5C07E" w:rsidR="00856C02" w:rsidRPr="007C68DB" w:rsidRDefault="00856C02" w:rsidP="00856C02">
      <w:pPr>
        <w:pStyle w:val="NoSpacing"/>
        <w:numPr>
          <w:ilvl w:val="0"/>
          <w:numId w:val="15"/>
        </w:numPr>
        <w:rPr>
          <w:rFonts w:eastAsia="Times New Roman" w:cstheme="minorHAnsi"/>
          <w:lang w:eastAsia="nl-BE"/>
        </w:rPr>
      </w:pPr>
      <w:r w:rsidRPr="007C68DB">
        <w:rPr>
          <w:rFonts w:eastAsia="Times New Roman" w:cstheme="minorHAnsi"/>
          <w:lang w:eastAsia="nl-BE"/>
        </w:rPr>
        <w:t>Sla de shuttle met een korte beweging vanuit de pols weg (Knijp als het ware in je grip).</w:t>
      </w:r>
    </w:p>
    <w:p w14:paraId="4E126DC1" w14:textId="46580735" w:rsidR="00856C02" w:rsidRPr="007C68DB" w:rsidRDefault="00856C02" w:rsidP="00856C02">
      <w:pPr>
        <w:pStyle w:val="NoSpacing"/>
        <w:numPr>
          <w:ilvl w:val="0"/>
          <w:numId w:val="15"/>
        </w:numPr>
        <w:rPr>
          <w:rFonts w:eastAsia="Times New Roman" w:cstheme="minorHAnsi"/>
          <w:lang w:eastAsia="nl-BE"/>
        </w:rPr>
      </w:pPr>
      <w:r w:rsidRPr="007C68DB">
        <w:rPr>
          <w:rFonts w:eastAsia="Times New Roman" w:cstheme="minorHAnsi"/>
          <w:lang w:eastAsia="nl-BE"/>
        </w:rPr>
        <w:t>De shuttle moet binnen 20 cm boven de netband naar beneden kantelen, anders kan deze door de tegenstander door een dab beantwoord worden.</w:t>
      </w:r>
    </w:p>
    <w:p w14:paraId="340956B6" w14:textId="08375F78" w:rsidR="00856C02" w:rsidRPr="007C68DB" w:rsidRDefault="00856C02" w:rsidP="00856C02">
      <w:pPr>
        <w:pStyle w:val="NoSpacing"/>
        <w:numPr>
          <w:ilvl w:val="0"/>
          <w:numId w:val="15"/>
        </w:numPr>
        <w:rPr>
          <w:rFonts w:eastAsia="Times New Roman" w:cstheme="minorHAnsi"/>
          <w:lang w:eastAsia="nl-BE"/>
        </w:rPr>
      </w:pPr>
      <w:r w:rsidRPr="007C68DB">
        <w:rPr>
          <w:rFonts w:eastAsia="Times New Roman" w:cstheme="minorHAnsi"/>
          <w:lang w:eastAsia="nl-BE"/>
        </w:rPr>
        <w:t>Zorg dat het slagpunt onder de zwevende ribben plaatsvindt (navelhoogte), met het racketblad duidelijk naar beneden wijzend (spelregel).</w:t>
      </w:r>
    </w:p>
    <w:p w14:paraId="65505689" w14:textId="5E3D74F3" w:rsidR="00856C02" w:rsidRPr="007C68DB" w:rsidRDefault="00856C02" w:rsidP="00856C02">
      <w:pPr>
        <w:pStyle w:val="NoSpacing"/>
        <w:numPr>
          <w:ilvl w:val="0"/>
          <w:numId w:val="15"/>
        </w:numPr>
        <w:rPr>
          <w:rFonts w:eastAsia="Times New Roman" w:cstheme="minorHAnsi"/>
          <w:lang w:eastAsia="nl-BE"/>
        </w:rPr>
      </w:pPr>
      <w:r w:rsidRPr="007C68DB">
        <w:rPr>
          <w:rFonts w:eastAsia="Times New Roman" w:cstheme="minorHAnsi"/>
          <w:lang w:eastAsia="nl-BE"/>
        </w:rPr>
        <w:t>Na de slag racket op schouderhoogte houden, om weer klaar te staan.</w:t>
      </w:r>
    </w:p>
    <w:p w14:paraId="5614BE7A" w14:textId="76BC663D" w:rsidR="00856C02" w:rsidRPr="007C68DB" w:rsidRDefault="007542C1" w:rsidP="00856C02">
      <w:pPr>
        <w:pStyle w:val="NoSpacing"/>
        <w:rPr>
          <w:rFonts w:eastAsia="Times New Roman" w:cstheme="minorHAnsi"/>
          <w:lang w:eastAsia="nl-BE"/>
        </w:rPr>
      </w:pPr>
      <w:r w:rsidRPr="007C68DB">
        <w:rPr>
          <w:rFonts w:eastAsia="Times New Roman" w:cstheme="minorHAnsi"/>
          <w:noProof/>
          <w:lang w:eastAsia="nl-BE"/>
        </w:rPr>
        <w:drawing>
          <wp:anchor distT="0" distB="0" distL="114300" distR="114300" simplePos="0" relativeHeight="251662338" behindDoc="0" locked="0" layoutInCell="1" allowOverlap="1" wp14:anchorId="74DC400F" wp14:editId="5A01A6AE">
            <wp:simplePos x="0" y="0"/>
            <wp:positionH relativeFrom="margin">
              <wp:align>center</wp:align>
            </wp:positionH>
            <wp:positionV relativeFrom="paragraph">
              <wp:posOffset>41883</wp:posOffset>
            </wp:positionV>
            <wp:extent cx="2091193" cy="834218"/>
            <wp:effectExtent l="0" t="0" r="4445" b="444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1193" cy="834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41CF8" w14:textId="77777777" w:rsidR="00856C02" w:rsidRPr="007C68DB" w:rsidRDefault="00856C02" w:rsidP="00856C02">
      <w:pPr>
        <w:shd w:val="clear" w:color="auto" w:fill="FFFFFF"/>
        <w:spacing w:before="100" w:beforeAutospacing="1" w:after="100" w:afterAutospacing="1" w:line="300" w:lineRule="atLeast"/>
        <w:rPr>
          <w:rFonts w:eastAsia="Times New Roman" w:cstheme="minorHAnsi"/>
          <w:lang w:eastAsia="nl-BE"/>
        </w:rPr>
      </w:pPr>
    </w:p>
    <w:p w14:paraId="5EB3F62F" w14:textId="77777777" w:rsidR="007279F0" w:rsidRDefault="007279F0" w:rsidP="00334FA3">
      <w:pPr>
        <w:pStyle w:val="NoSpacing"/>
        <w:rPr>
          <w:rFonts w:eastAsia="Times New Roman" w:cstheme="minorHAnsi"/>
          <w:lang w:eastAsia="nl-BE"/>
        </w:rPr>
      </w:pPr>
      <w:hyperlink r:id="rId13" w:anchor="de_clear" w:tooltip="De clear" w:history="1">
        <w:r w:rsidRPr="00334FA3">
          <w:rPr>
            <w:rFonts w:eastAsia="Times New Roman" w:cstheme="minorHAnsi"/>
            <w:b/>
            <w:bCs/>
            <w:color w:val="0070C0"/>
            <w:lang w:eastAsia="nl-BE"/>
          </w:rPr>
          <w:t xml:space="preserve">De </w:t>
        </w:r>
        <w:proofErr w:type="spellStart"/>
        <w:r w:rsidRPr="00334FA3">
          <w:rPr>
            <w:rFonts w:eastAsia="Times New Roman" w:cstheme="minorHAnsi"/>
            <w:b/>
            <w:bCs/>
            <w:color w:val="0070C0"/>
            <w:lang w:eastAsia="nl-BE"/>
          </w:rPr>
          <w:t>clear</w:t>
        </w:r>
        <w:proofErr w:type="spellEnd"/>
      </w:hyperlink>
      <w:r w:rsidRPr="00334FA3">
        <w:rPr>
          <w:rFonts w:eastAsia="Times New Roman" w:cstheme="minorHAnsi"/>
          <w:b/>
          <w:bCs/>
          <w:color w:val="0070C0"/>
          <w:lang w:eastAsia="nl-BE"/>
        </w:rPr>
        <w:t>:</w:t>
      </w:r>
      <w:r w:rsidRPr="00334FA3">
        <w:rPr>
          <w:rFonts w:eastAsia="Times New Roman" w:cstheme="minorHAnsi"/>
          <w:color w:val="0070C0"/>
          <w:lang w:eastAsia="nl-BE"/>
        </w:rPr>
        <w:t> </w:t>
      </w:r>
      <w:r w:rsidRPr="007C68DB">
        <w:rPr>
          <w:rFonts w:eastAsia="Times New Roman" w:cstheme="minorHAnsi"/>
          <w:lang w:eastAsia="nl-BE"/>
        </w:rPr>
        <w:t>Een verdedigende slag. De shuttle wordt hoog gepakt en hoog naar het achterveld van de tegenspeler gespeeld.</w:t>
      </w:r>
    </w:p>
    <w:p w14:paraId="27FCD2B0" w14:textId="77777777" w:rsidR="00334FA3" w:rsidRPr="007C68DB" w:rsidRDefault="00334FA3" w:rsidP="00334FA3">
      <w:pPr>
        <w:pStyle w:val="NoSpacing"/>
        <w:rPr>
          <w:rFonts w:eastAsia="Times New Roman" w:cstheme="minorHAnsi"/>
          <w:lang w:eastAsia="nl-BE"/>
        </w:rPr>
      </w:pPr>
    </w:p>
    <w:p w14:paraId="76A89299" w14:textId="77777777" w:rsidR="009A4942" w:rsidRPr="007C68DB" w:rsidRDefault="009A4942" w:rsidP="00334FA3">
      <w:pPr>
        <w:pStyle w:val="NoSpacing"/>
        <w:rPr>
          <w:rFonts w:eastAsia="Times New Roman" w:cstheme="minorHAnsi"/>
          <w:lang w:eastAsia="nl-BE"/>
        </w:rPr>
      </w:pPr>
      <w:r w:rsidRPr="00334FA3">
        <w:rPr>
          <w:rFonts w:eastAsia="Times New Roman" w:cstheme="minorHAnsi"/>
          <w:b/>
          <w:bCs/>
          <w:lang w:eastAsia="nl-BE"/>
        </w:rPr>
        <w:t>Doel van de slag:</w:t>
      </w:r>
      <w:r w:rsidRPr="007C68DB">
        <w:rPr>
          <w:rFonts w:eastAsia="Times New Roman" w:cstheme="minorHAnsi"/>
          <w:lang w:eastAsia="nl-BE"/>
        </w:rPr>
        <w:t xml:space="preserve"> de shuttle met een bovenhandse slag hoog en diep in het achterveld slaan, om de tegenstander zo ver mogelijk achter in het veld te krijgen.</w:t>
      </w:r>
    </w:p>
    <w:p w14:paraId="3C0CFB3C" w14:textId="37A9F474" w:rsidR="009A4942" w:rsidRDefault="009A4942" w:rsidP="00334FA3">
      <w:pPr>
        <w:pStyle w:val="NoSpacing"/>
        <w:rPr>
          <w:rFonts w:eastAsia="Times New Roman" w:cstheme="minorHAnsi"/>
          <w:lang w:eastAsia="nl-BE"/>
        </w:rPr>
      </w:pPr>
      <w:r w:rsidRPr="007C68DB">
        <w:rPr>
          <w:rFonts w:eastAsia="Times New Roman" w:cstheme="minorHAnsi"/>
          <w:lang w:eastAsia="nl-BE"/>
        </w:rPr>
        <w:t>We gaan uit hier van een rechtshandige speler, voor linkshandigen geldt dat het net andersom is.</w:t>
      </w:r>
    </w:p>
    <w:p w14:paraId="031835BD" w14:textId="0E13C60F" w:rsidR="00334FA3" w:rsidRPr="007C68DB" w:rsidRDefault="00B33429" w:rsidP="00334FA3">
      <w:pPr>
        <w:pStyle w:val="NoSpacing"/>
        <w:rPr>
          <w:rFonts w:eastAsia="Times New Roman" w:cstheme="minorHAnsi"/>
          <w:lang w:eastAsia="nl-BE"/>
        </w:rPr>
      </w:pPr>
      <w:r w:rsidRPr="007C68DB">
        <w:rPr>
          <w:rFonts w:eastAsia="Times New Roman" w:cstheme="minorHAnsi"/>
          <w:noProof/>
          <w:lang w:eastAsia="nl-BE"/>
        </w:rPr>
        <w:drawing>
          <wp:anchor distT="0" distB="0" distL="114300" distR="114300" simplePos="0" relativeHeight="251663362" behindDoc="0" locked="0" layoutInCell="1" allowOverlap="1" wp14:anchorId="054EFE17" wp14:editId="70AF3834">
            <wp:simplePos x="0" y="0"/>
            <wp:positionH relativeFrom="margin">
              <wp:posOffset>4514353</wp:posOffset>
            </wp:positionH>
            <wp:positionV relativeFrom="paragraph">
              <wp:posOffset>93594</wp:posOffset>
            </wp:positionV>
            <wp:extent cx="924410" cy="564542"/>
            <wp:effectExtent l="0" t="0" r="9525" b="698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4410" cy="564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EF15B" w14:textId="22B18062" w:rsidR="009A4942" w:rsidRPr="00334FA3" w:rsidRDefault="009A4942" w:rsidP="00334FA3">
      <w:pPr>
        <w:pStyle w:val="NoSpacing"/>
        <w:rPr>
          <w:rFonts w:eastAsia="Times New Roman" w:cstheme="minorHAnsi"/>
          <w:b/>
          <w:bCs/>
          <w:lang w:eastAsia="nl-BE"/>
        </w:rPr>
      </w:pPr>
      <w:r w:rsidRPr="00334FA3">
        <w:rPr>
          <w:rFonts w:eastAsia="Times New Roman" w:cstheme="minorHAnsi"/>
          <w:b/>
          <w:bCs/>
          <w:lang w:eastAsia="nl-BE"/>
        </w:rPr>
        <w:t>Technische aanwijzingen</w:t>
      </w:r>
    </w:p>
    <w:p w14:paraId="2D4E119E" w14:textId="694A6C84" w:rsidR="009A4942" w:rsidRPr="007C68DB" w:rsidRDefault="009A4942" w:rsidP="00334FA3">
      <w:pPr>
        <w:pStyle w:val="NoSpacing"/>
        <w:numPr>
          <w:ilvl w:val="0"/>
          <w:numId w:val="16"/>
        </w:numPr>
        <w:rPr>
          <w:rFonts w:eastAsia="Times New Roman" w:cstheme="minorHAnsi"/>
          <w:lang w:eastAsia="nl-BE"/>
        </w:rPr>
      </w:pPr>
      <w:r w:rsidRPr="007C68DB">
        <w:rPr>
          <w:rFonts w:eastAsia="Times New Roman" w:cstheme="minorHAnsi"/>
          <w:lang w:eastAsia="nl-BE"/>
        </w:rPr>
        <w:t>Plaats je goed achter de shuttle.</w:t>
      </w:r>
    </w:p>
    <w:p w14:paraId="2706A0E8" w14:textId="006F76E7" w:rsidR="009A4942" w:rsidRPr="007C68DB" w:rsidRDefault="009A4942" w:rsidP="00334FA3">
      <w:pPr>
        <w:pStyle w:val="NoSpacing"/>
        <w:numPr>
          <w:ilvl w:val="0"/>
          <w:numId w:val="16"/>
        </w:numPr>
        <w:rPr>
          <w:rFonts w:eastAsia="Times New Roman" w:cstheme="minorHAnsi"/>
          <w:lang w:eastAsia="nl-BE"/>
        </w:rPr>
      </w:pPr>
      <w:r w:rsidRPr="007C68DB">
        <w:rPr>
          <w:rFonts w:eastAsia="Times New Roman" w:cstheme="minorHAnsi"/>
          <w:lang w:eastAsia="nl-BE"/>
        </w:rPr>
        <w:t>Voetenstand : links voor / rechts achter.</w:t>
      </w:r>
    </w:p>
    <w:p w14:paraId="4457BB33" w14:textId="27684BFF" w:rsidR="009A4942" w:rsidRPr="007C68DB" w:rsidRDefault="009A4942" w:rsidP="00334FA3">
      <w:pPr>
        <w:pStyle w:val="NoSpacing"/>
        <w:numPr>
          <w:ilvl w:val="0"/>
          <w:numId w:val="16"/>
        </w:numPr>
        <w:rPr>
          <w:rFonts w:eastAsia="Times New Roman" w:cstheme="minorHAnsi"/>
          <w:lang w:eastAsia="nl-BE"/>
        </w:rPr>
      </w:pPr>
      <w:r w:rsidRPr="007C68DB">
        <w:rPr>
          <w:rFonts w:eastAsia="Times New Roman" w:cstheme="minorHAnsi"/>
          <w:lang w:eastAsia="nl-BE"/>
        </w:rPr>
        <w:t>Goed indraaien en zorg dat je schouderlijn in de baan van de shuttle komt door b.v. te wijzen naar de shuttle.</w:t>
      </w:r>
    </w:p>
    <w:p w14:paraId="74B561F9" w14:textId="420886ED" w:rsidR="009A4942" w:rsidRPr="007C68DB" w:rsidRDefault="009A4942" w:rsidP="00334FA3">
      <w:pPr>
        <w:pStyle w:val="NoSpacing"/>
        <w:numPr>
          <w:ilvl w:val="0"/>
          <w:numId w:val="16"/>
        </w:numPr>
        <w:rPr>
          <w:rFonts w:eastAsia="Times New Roman" w:cstheme="minorHAnsi"/>
          <w:lang w:eastAsia="nl-BE"/>
        </w:rPr>
      </w:pPr>
      <w:r w:rsidRPr="007C68DB">
        <w:rPr>
          <w:rFonts w:eastAsia="Times New Roman" w:cstheme="minorHAnsi"/>
          <w:lang w:eastAsia="nl-BE"/>
        </w:rPr>
        <w:t xml:space="preserve">Strek de </w:t>
      </w:r>
      <w:proofErr w:type="spellStart"/>
      <w:r w:rsidRPr="007C68DB">
        <w:rPr>
          <w:rFonts w:eastAsia="Times New Roman" w:cstheme="minorHAnsi"/>
          <w:lang w:eastAsia="nl-BE"/>
        </w:rPr>
        <w:t>slagarm</w:t>
      </w:r>
      <w:proofErr w:type="spellEnd"/>
      <w:r w:rsidRPr="007C68DB">
        <w:rPr>
          <w:rFonts w:eastAsia="Times New Roman" w:cstheme="minorHAnsi"/>
          <w:lang w:eastAsia="nl-BE"/>
        </w:rPr>
        <w:t xml:space="preserve"> van gebogen achter de rug tot gestrekt boven de rechterschouder, zwaai hard door en daarna kruiselings naar beneden.</w:t>
      </w:r>
    </w:p>
    <w:p w14:paraId="6D7C947A" w14:textId="2B9998D0" w:rsidR="009A4942" w:rsidRPr="007C68DB" w:rsidRDefault="009A4942" w:rsidP="00334FA3">
      <w:pPr>
        <w:pStyle w:val="NoSpacing"/>
        <w:numPr>
          <w:ilvl w:val="0"/>
          <w:numId w:val="16"/>
        </w:numPr>
        <w:rPr>
          <w:rFonts w:eastAsia="Times New Roman" w:cstheme="minorHAnsi"/>
          <w:lang w:eastAsia="nl-BE"/>
        </w:rPr>
      </w:pPr>
      <w:r w:rsidRPr="007C68DB">
        <w:rPr>
          <w:rFonts w:eastAsia="Times New Roman" w:cstheme="minorHAnsi"/>
          <w:lang w:eastAsia="nl-BE"/>
        </w:rPr>
        <w:t>Het raakpunt ligt boven het hoofd maar als dit niet haalbaar is dan de rechterschouder.</w:t>
      </w:r>
    </w:p>
    <w:p w14:paraId="7259EF6E" w14:textId="71A465BF" w:rsidR="009A4942" w:rsidRPr="007C68DB" w:rsidRDefault="009A4942" w:rsidP="00334FA3">
      <w:pPr>
        <w:pStyle w:val="NoSpacing"/>
        <w:numPr>
          <w:ilvl w:val="0"/>
          <w:numId w:val="16"/>
        </w:numPr>
        <w:rPr>
          <w:rFonts w:eastAsia="Times New Roman" w:cstheme="minorHAnsi"/>
          <w:lang w:eastAsia="nl-BE"/>
        </w:rPr>
      </w:pPr>
      <w:r w:rsidRPr="007C68DB">
        <w:rPr>
          <w:rFonts w:eastAsia="Times New Roman" w:cstheme="minorHAnsi"/>
          <w:lang w:eastAsia="nl-BE"/>
        </w:rPr>
        <w:t>Loop na de slag beginnend met je rechtervoet naar voren (richting basis), om een dreigende korte drop op te vangen.</w:t>
      </w:r>
    </w:p>
    <w:p w14:paraId="69FE65D8" w14:textId="77777777" w:rsidR="00922C82" w:rsidRDefault="00922C82" w:rsidP="008F5877">
      <w:pPr>
        <w:pStyle w:val="NoSpacing"/>
      </w:pPr>
    </w:p>
    <w:p w14:paraId="468121B3" w14:textId="4B31227F" w:rsidR="005C2C6A" w:rsidRPr="00F81501" w:rsidRDefault="00E85E96" w:rsidP="0038411C">
      <w:pPr>
        <w:pStyle w:val="NoSpacing"/>
        <w:rPr>
          <w:b/>
          <w:bCs/>
          <w:color w:val="FF0000"/>
        </w:rPr>
      </w:pPr>
      <w:r w:rsidRPr="00F81501">
        <w:rPr>
          <w:b/>
          <w:bCs/>
          <w:color w:val="FF0000"/>
        </w:rPr>
        <w:t>Leerplandoelstellingen</w:t>
      </w:r>
    </w:p>
    <w:p w14:paraId="37054053" w14:textId="77777777" w:rsidR="00E85E96" w:rsidRDefault="00E85E96" w:rsidP="0038411C">
      <w:pPr>
        <w:pStyle w:val="NoSpacing"/>
      </w:pPr>
    </w:p>
    <w:p w14:paraId="731030B8" w14:textId="77777777" w:rsidR="00E85E96" w:rsidRPr="00F43DBA" w:rsidRDefault="00E85E96" w:rsidP="00E85E96">
      <w:pPr>
        <w:pStyle w:val="NoSpacing"/>
      </w:pPr>
      <w:r w:rsidRPr="00775B8F">
        <w:rPr>
          <w:b/>
          <w:bCs/>
          <w:color w:val="FF0000"/>
        </w:rPr>
        <w:t>LPD 1</w:t>
      </w:r>
      <w:r w:rsidRPr="00775B8F">
        <w:rPr>
          <w:color w:val="FF0000"/>
        </w:rPr>
        <w:t xml:space="preserve"> </w:t>
      </w:r>
      <w:r>
        <w:t>De leerlingen voeren, rekening houdend met hun fysieke capaciteiten, motorische basisvaardigheden uit zoals lopen, springen, werpen, vangen, terugslaan, hangen, steunen, zwaaien, draaien, rollen, balanceren, klimmen, ritmisch bewegen, vallen en mee- en tegengaan in beweging.</w:t>
      </w:r>
    </w:p>
    <w:p w14:paraId="31E9D7FF" w14:textId="269F23BE" w:rsidR="00E85E96" w:rsidRDefault="00E85E96" w:rsidP="0038411C">
      <w:pPr>
        <w:pStyle w:val="NoSpacing"/>
      </w:pPr>
    </w:p>
    <w:p w14:paraId="02E7D15B" w14:textId="1BD100C1" w:rsidR="002C7AE2" w:rsidRDefault="002C7AE2" w:rsidP="002C7AE2">
      <w:pPr>
        <w:pStyle w:val="NoSpacing"/>
      </w:pPr>
      <w:r w:rsidRPr="00775B8F">
        <w:rPr>
          <w:b/>
          <w:bCs/>
          <w:color w:val="FF0000"/>
        </w:rPr>
        <w:t>LPD 2</w:t>
      </w:r>
      <w:r w:rsidRPr="00775B8F">
        <w:rPr>
          <w:color w:val="FF0000"/>
        </w:rPr>
        <w:t xml:space="preserve"> </w:t>
      </w:r>
      <w:r>
        <w:t>De leerlingen passen, rekening houdend met hun fysieke capaciteiten, technieken en geleerde vaardigheden toe om eenvoudige, samengestelde en complexe bewegingen uit te voeren.</w:t>
      </w:r>
    </w:p>
    <w:p w14:paraId="422AE6DF" w14:textId="77777777" w:rsidR="002C7AE2" w:rsidRDefault="002C7AE2" w:rsidP="0038411C">
      <w:pPr>
        <w:pStyle w:val="NoSpacing"/>
      </w:pPr>
    </w:p>
    <w:p w14:paraId="00536153" w14:textId="349B1265" w:rsidR="006C4A56" w:rsidRDefault="006C4A56" w:rsidP="006C4A56">
      <w:pPr>
        <w:pStyle w:val="NoSpacing"/>
      </w:pPr>
      <w:r w:rsidRPr="00775B8F">
        <w:rPr>
          <w:b/>
          <w:bCs/>
          <w:color w:val="FF0000"/>
        </w:rPr>
        <w:t>LPD 12</w:t>
      </w:r>
      <w:r>
        <w:t xml:space="preserve"> De leerlingen oefenen zelfstandig eenvoudige bewegingsopdrachten (individueel en in groep).</w:t>
      </w:r>
    </w:p>
    <w:p w14:paraId="3C1D6FFA" w14:textId="77777777" w:rsidR="00532B72" w:rsidRDefault="00532B72" w:rsidP="006C4A56">
      <w:pPr>
        <w:pStyle w:val="NoSpacing"/>
      </w:pPr>
    </w:p>
    <w:p w14:paraId="19144881" w14:textId="77777777" w:rsidR="00532B72" w:rsidRDefault="00532B72" w:rsidP="00532B72">
      <w:pPr>
        <w:pStyle w:val="NoSpacing"/>
      </w:pPr>
      <w:r w:rsidRPr="00775B8F">
        <w:rPr>
          <w:b/>
          <w:bCs/>
          <w:color w:val="FF0000"/>
        </w:rPr>
        <w:t>LPD 17</w:t>
      </w:r>
      <w:r>
        <w:t xml:space="preserve"> De leerlingen hanteren bij het uitvoeren van verschillende rollen principes van </w:t>
      </w:r>
      <w:proofErr w:type="spellStart"/>
      <w:r>
        <w:t>fairplay</w:t>
      </w:r>
      <w:proofErr w:type="spellEnd"/>
      <w:r>
        <w:t>, teamspirit, verantwoord gedrag en gaan positief om met winst en verlies.</w:t>
      </w:r>
    </w:p>
    <w:p w14:paraId="17E67CED" w14:textId="484EE5C3" w:rsidR="006C4A56" w:rsidRDefault="006C4A56" w:rsidP="0038411C">
      <w:pPr>
        <w:pStyle w:val="NoSpacing"/>
      </w:pPr>
    </w:p>
    <w:p w14:paraId="15C856C9" w14:textId="77777777" w:rsidR="002E246F" w:rsidRDefault="002E246F" w:rsidP="002E246F">
      <w:pPr>
        <w:pStyle w:val="NoSpacing"/>
      </w:pPr>
      <w:r w:rsidRPr="000419A1">
        <w:rPr>
          <w:b/>
          <w:bCs/>
          <w:color w:val="FF0000"/>
        </w:rPr>
        <w:t>LPD 20</w:t>
      </w:r>
      <w:r w:rsidRPr="000419A1">
        <w:rPr>
          <w:color w:val="FF0000"/>
        </w:rPr>
        <w:t xml:space="preserve"> </w:t>
      </w:r>
      <w:r>
        <w:t>De leerlingen ervaren voldoening of beleven plezier in bewegen.</w:t>
      </w:r>
    </w:p>
    <w:p w14:paraId="15D13419" w14:textId="77777777" w:rsidR="002E246F" w:rsidRDefault="002E246F" w:rsidP="0038411C">
      <w:pPr>
        <w:pStyle w:val="NoSpacing"/>
      </w:pPr>
    </w:p>
    <w:sectPr w:rsidR="002E246F" w:rsidSect="002127B8">
      <w:pgSz w:w="11906" w:h="16838"/>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6A430F0-14A9-4A99-A0B1-2A20C354D7C2}"/>
  </w:font>
  <w:font w:name="Times New Roman">
    <w:panose1 w:val="02020603050405020304"/>
    <w:charset w:val="00"/>
    <w:family w:val="roman"/>
    <w:pitch w:val="variable"/>
    <w:sig w:usb0="E0002EFF" w:usb1="C000785B" w:usb2="00000009" w:usb3="00000000" w:csb0="000001FF" w:csb1="00000000"/>
    <w:embedRegular r:id="rId2" w:fontKey="{B20ECDFC-E2AA-412B-AFE8-D223381FE864}"/>
    <w:embedBold r:id="rId3" w:fontKey="{0A1C4D9B-DC72-47A4-88F6-3519D6BEB798}"/>
    <w:embedItalic r:id="rId4" w:fontKey="{68C5BAA8-B7D9-4166-84B8-25ACDF9640CE}"/>
    <w:embedBoldItalic r:id="rId5" w:fontKey="{A687F4DC-D6D3-44E7-B080-4EA98ECDB0D8}"/>
  </w:font>
  <w:font w:name="Courier New">
    <w:panose1 w:val="02070309020205020404"/>
    <w:charset w:val="00"/>
    <w:family w:val="modern"/>
    <w:pitch w:val="fixed"/>
    <w:sig w:usb0="E0002EFF" w:usb1="C0007843" w:usb2="00000009" w:usb3="00000000" w:csb0="000001FF" w:csb1="00000000"/>
    <w:embedRegular r:id="rId6" w:fontKey="{8D947D54-D981-4B51-AEA1-8A360312D158}"/>
  </w:font>
  <w:font w:name="Wingdings">
    <w:panose1 w:val="05000000000000000000"/>
    <w:charset w:val="02"/>
    <w:family w:val="auto"/>
    <w:pitch w:val="variable"/>
    <w:sig w:usb0="00000000" w:usb1="10000000" w:usb2="00000000" w:usb3="00000000" w:csb0="80000000" w:csb1="00000000"/>
    <w:embedRegular r:id="rId7" w:fontKey="{30D082F9-7E78-4E07-80CC-CC7925809BA8}"/>
  </w:font>
  <w:font w:name="Calibri">
    <w:panose1 w:val="020F0502020204030204"/>
    <w:charset w:val="00"/>
    <w:family w:val="swiss"/>
    <w:pitch w:val="variable"/>
    <w:sig w:usb0="E0002EFF" w:usb1="C000247B" w:usb2="00000009" w:usb3="00000000" w:csb0="000001FF" w:csb1="00000000"/>
    <w:embedRegular r:id="rId8" w:fontKey="{EF21AEBB-E635-4259-A180-6BBBB4F45143}"/>
    <w:embedBold r:id="rId9" w:fontKey="{9F29E119-1093-43B2-8EB8-16825F39E19E}"/>
  </w:font>
  <w:font w:name="Ubuntu Light">
    <w:altName w:val="Calibri"/>
    <w:charset w:val="00"/>
    <w:family w:val="swiss"/>
    <w:pitch w:val="variable"/>
    <w:sig w:usb0="E00002FF" w:usb1="5000205B" w:usb2="00000000" w:usb3="00000000" w:csb0="0000009F" w:csb1="00000000"/>
  </w:font>
  <w:font w:name="Tahoma">
    <w:panose1 w:val="020B0604030504040204"/>
    <w:charset w:val="00"/>
    <w:family w:val="swiss"/>
    <w:pitch w:val="variable"/>
    <w:sig w:usb0="E1002EFF" w:usb1="C000605B" w:usb2="00000029" w:usb3="00000000" w:csb0="000101FF" w:csb1="00000000"/>
    <w:embedRegular r:id="rId10" w:fontKey="{60FD8318-C0BA-4B99-829A-1B32562123DB}"/>
  </w:font>
  <w:font w:name="Cambria">
    <w:panose1 w:val="02040503050406030204"/>
    <w:charset w:val="00"/>
    <w:family w:val="roman"/>
    <w:pitch w:val="variable"/>
    <w:sig w:usb0="E00006FF" w:usb1="420024FF" w:usb2="02000000" w:usb3="00000000" w:csb0="0000019F" w:csb1="00000000"/>
    <w:embedRegular r:id="rId11" w:fontKey="{1F0570D1-D46F-4C35-9768-1FCAA19F3C4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FA1"/>
    <w:multiLevelType w:val="hybridMultilevel"/>
    <w:tmpl w:val="BCF472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BD10B98"/>
    <w:multiLevelType w:val="hybridMultilevel"/>
    <w:tmpl w:val="FC0264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2BD1858"/>
    <w:multiLevelType w:val="hybridMultilevel"/>
    <w:tmpl w:val="4BCA16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B4C063D"/>
    <w:multiLevelType w:val="hybridMultilevel"/>
    <w:tmpl w:val="294A7E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F654277"/>
    <w:multiLevelType w:val="hybridMultilevel"/>
    <w:tmpl w:val="3508C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F6B34FB"/>
    <w:multiLevelType w:val="hybridMultilevel"/>
    <w:tmpl w:val="8F52E1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FC81075"/>
    <w:multiLevelType w:val="multilevel"/>
    <w:tmpl w:val="01BE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4C56DA"/>
    <w:multiLevelType w:val="hybridMultilevel"/>
    <w:tmpl w:val="51D857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6015BC2"/>
    <w:multiLevelType w:val="hybridMultilevel"/>
    <w:tmpl w:val="D9DEB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8177140"/>
    <w:multiLevelType w:val="hybridMultilevel"/>
    <w:tmpl w:val="08C850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9B866A3"/>
    <w:multiLevelType w:val="hybridMultilevel"/>
    <w:tmpl w:val="B3A8C3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6705C87"/>
    <w:multiLevelType w:val="hybridMultilevel"/>
    <w:tmpl w:val="D1A421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D543AB1"/>
    <w:multiLevelType w:val="hybridMultilevel"/>
    <w:tmpl w:val="8FBC8E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2952A8E"/>
    <w:multiLevelType w:val="multilevel"/>
    <w:tmpl w:val="A51E1A7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7A567A76"/>
    <w:multiLevelType w:val="hybridMultilevel"/>
    <w:tmpl w:val="B23C59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F232C06"/>
    <w:multiLevelType w:val="multilevel"/>
    <w:tmpl w:val="516C1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4170090">
    <w:abstractNumId w:val="1"/>
  </w:num>
  <w:num w:numId="2" w16cid:durableId="1266498195">
    <w:abstractNumId w:val="8"/>
  </w:num>
  <w:num w:numId="3" w16cid:durableId="1651710842">
    <w:abstractNumId w:val="7"/>
  </w:num>
  <w:num w:numId="4" w16cid:durableId="1471945845">
    <w:abstractNumId w:val="9"/>
  </w:num>
  <w:num w:numId="5" w16cid:durableId="1642424272">
    <w:abstractNumId w:val="11"/>
  </w:num>
  <w:num w:numId="6" w16cid:durableId="1877887743">
    <w:abstractNumId w:val="14"/>
  </w:num>
  <w:num w:numId="7" w16cid:durableId="1293943888">
    <w:abstractNumId w:val="4"/>
  </w:num>
  <w:num w:numId="8" w16cid:durableId="867989594">
    <w:abstractNumId w:val="3"/>
  </w:num>
  <w:num w:numId="9" w16cid:durableId="1735740433">
    <w:abstractNumId w:val="15"/>
  </w:num>
  <w:num w:numId="10" w16cid:durableId="1739477457">
    <w:abstractNumId w:val="5"/>
  </w:num>
  <w:num w:numId="11" w16cid:durableId="298460683">
    <w:abstractNumId w:val="13"/>
  </w:num>
  <w:num w:numId="12" w16cid:durableId="644703886">
    <w:abstractNumId w:val="6"/>
  </w:num>
  <w:num w:numId="13" w16cid:durableId="778571701">
    <w:abstractNumId w:val="10"/>
  </w:num>
  <w:num w:numId="14" w16cid:durableId="919605360">
    <w:abstractNumId w:val="12"/>
  </w:num>
  <w:num w:numId="15" w16cid:durableId="1428496673">
    <w:abstractNumId w:val="2"/>
  </w:num>
  <w:num w:numId="16" w16cid:durableId="729884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90"/>
    <w:rsid w:val="0005620F"/>
    <w:rsid w:val="000921B4"/>
    <w:rsid w:val="00092AB4"/>
    <w:rsid w:val="000C74EE"/>
    <w:rsid w:val="000F0B4B"/>
    <w:rsid w:val="00120D90"/>
    <w:rsid w:val="00145CE7"/>
    <w:rsid w:val="0016299E"/>
    <w:rsid w:val="001A15F5"/>
    <w:rsid w:val="001C4F19"/>
    <w:rsid w:val="002127B8"/>
    <w:rsid w:val="00222E36"/>
    <w:rsid w:val="0024012C"/>
    <w:rsid w:val="0024301D"/>
    <w:rsid w:val="00245036"/>
    <w:rsid w:val="00256568"/>
    <w:rsid w:val="00291DCD"/>
    <w:rsid w:val="002C7AE2"/>
    <w:rsid w:val="002D1552"/>
    <w:rsid w:val="002E246F"/>
    <w:rsid w:val="00325532"/>
    <w:rsid w:val="00334FA3"/>
    <w:rsid w:val="00371C82"/>
    <w:rsid w:val="00382E99"/>
    <w:rsid w:val="0038411C"/>
    <w:rsid w:val="00384C90"/>
    <w:rsid w:val="00390D8B"/>
    <w:rsid w:val="003A5421"/>
    <w:rsid w:val="003B14EA"/>
    <w:rsid w:val="003C4F7A"/>
    <w:rsid w:val="003F3A2C"/>
    <w:rsid w:val="00460F00"/>
    <w:rsid w:val="00466F3E"/>
    <w:rsid w:val="00482395"/>
    <w:rsid w:val="004A79CC"/>
    <w:rsid w:val="004B3E53"/>
    <w:rsid w:val="00532B72"/>
    <w:rsid w:val="005563E3"/>
    <w:rsid w:val="00563B8D"/>
    <w:rsid w:val="00584C2E"/>
    <w:rsid w:val="005923BC"/>
    <w:rsid w:val="005C2C6A"/>
    <w:rsid w:val="00612E90"/>
    <w:rsid w:val="00617995"/>
    <w:rsid w:val="006278A9"/>
    <w:rsid w:val="00642499"/>
    <w:rsid w:val="00653662"/>
    <w:rsid w:val="00680908"/>
    <w:rsid w:val="006C4A56"/>
    <w:rsid w:val="006C717E"/>
    <w:rsid w:val="00723416"/>
    <w:rsid w:val="007279F0"/>
    <w:rsid w:val="007542C1"/>
    <w:rsid w:val="0076076D"/>
    <w:rsid w:val="00766B51"/>
    <w:rsid w:val="00784FAB"/>
    <w:rsid w:val="007A1FAC"/>
    <w:rsid w:val="007C0D2D"/>
    <w:rsid w:val="007C2B61"/>
    <w:rsid w:val="0080009A"/>
    <w:rsid w:val="008202C7"/>
    <w:rsid w:val="0082746E"/>
    <w:rsid w:val="00846B8E"/>
    <w:rsid w:val="00846C6F"/>
    <w:rsid w:val="00854B37"/>
    <w:rsid w:val="00856C02"/>
    <w:rsid w:val="00872F15"/>
    <w:rsid w:val="0087766B"/>
    <w:rsid w:val="008B092B"/>
    <w:rsid w:val="008F4D7B"/>
    <w:rsid w:val="008F5877"/>
    <w:rsid w:val="009015D8"/>
    <w:rsid w:val="00922C82"/>
    <w:rsid w:val="00923D9E"/>
    <w:rsid w:val="009347C4"/>
    <w:rsid w:val="00976562"/>
    <w:rsid w:val="00987187"/>
    <w:rsid w:val="0099618D"/>
    <w:rsid w:val="009A4942"/>
    <w:rsid w:val="00AF0522"/>
    <w:rsid w:val="00B33429"/>
    <w:rsid w:val="00B42F70"/>
    <w:rsid w:val="00BA0C42"/>
    <w:rsid w:val="00BA456D"/>
    <w:rsid w:val="00BA7B65"/>
    <w:rsid w:val="00BF6AB5"/>
    <w:rsid w:val="00C06611"/>
    <w:rsid w:val="00C1421A"/>
    <w:rsid w:val="00C52CC1"/>
    <w:rsid w:val="00C53647"/>
    <w:rsid w:val="00C916D8"/>
    <w:rsid w:val="00D4298F"/>
    <w:rsid w:val="00DE2D77"/>
    <w:rsid w:val="00DE46B1"/>
    <w:rsid w:val="00E43402"/>
    <w:rsid w:val="00E85E96"/>
    <w:rsid w:val="00F64F43"/>
    <w:rsid w:val="00F81501"/>
    <w:rsid w:val="00FA29BC"/>
    <w:rsid w:val="00FD5C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38392"/>
  <w15:docId w15:val="{2B3C485D-F37E-4EE0-BEDF-BCF96AC8F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F7A"/>
    <w:pPr>
      <w:spacing w:after="0"/>
    </w:pPr>
    <w:rPr>
      <w:rFonts w:ascii="Ubuntu Light" w:hAnsi="Ubuntu Light"/>
    </w:rPr>
  </w:style>
  <w:style w:type="paragraph" w:styleId="Heading1">
    <w:name w:val="heading 1"/>
    <w:basedOn w:val="Normal"/>
    <w:next w:val="Normal"/>
    <w:link w:val="Heading1Char"/>
    <w:uiPriority w:val="9"/>
    <w:qFormat/>
    <w:rsid w:val="002127B8"/>
    <w:pPr>
      <w:keepNext/>
      <w:keepLines/>
      <w:spacing w:before="360" w:after="12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127B8"/>
    <w:pPr>
      <w:keepNext/>
      <w:keepLines/>
      <w:spacing w:before="200"/>
      <w:outlineLvl w:val="1"/>
    </w:pPr>
    <w:rPr>
      <w:rFonts w:eastAsiaTheme="majorEastAsia" w:cstheme="majorBidi"/>
      <w:b/>
      <w:bCs/>
      <w:i/>
      <w:sz w:val="24"/>
      <w:szCs w:val="26"/>
    </w:rPr>
  </w:style>
  <w:style w:type="paragraph" w:styleId="Heading3">
    <w:name w:val="heading 3"/>
    <w:basedOn w:val="Normal"/>
    <w:next w:val="Normal"/>
    <w:link w:val="Heading3Char"/>
    <w:uiPriority w:val="9"/>
    <w:unhideWhenUsed/>
    <w:qFormat/>
    <w:rsid w:val="002127B8"/>
    <w:pPr>
      <w:keepNext/>
      <w:keepLines/>
      <w:spacing w:before="200"/>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127B8"/>
    <w:pPr>
      <w:spacing w:after="0" w:line="240" w:lineRule="auto"/>
    </w:pPr>
  </w:style>
  <w:style w:type="character" w:customStyle="1" w:styleId="Heading1Char">
    <w:name w:val="Heading 1 Char"/>
    <w:basedOn w:val="DefaultParagraphFont"/>
    <w:link w:val="Heading1"/>
    <w:uiPriority w:val="9"/>
    <w:rsid w:val="002127B8"/>
    <w:rPr>
      <w:rFonts w:ascii="Ubuntu Light" w:eastAsiaTheme="majorEastAsia" w:hAnsi="Ubuntu Light" w:cstheme="majorBidi"/>
      <w:b/>
      <w:bCs/>
      <w:sz w:val="28"/>
      <w:szCs w:val="28"/>
    </w:rPr>
  </w:style>
  <w:style w:type="character" w:customStyle="1" w:styleId="Heading2Char">
    <w:name w:val="Heading 2 Char"/>
    <w:basedOn w:val="DefaultParagraphFont"/>
    <w:link w:val="Heading2"/>
    <w:uiPriority w:val="9"/>
    <w:rsid w:val="002127B8"/>
    <w:rPr>
      <w:rFonts w:ascii="Ubuntu Light" w:eastAsiaTheme="majorEastAsia" w:hAnsi="Ubuntu Light" w:cstheme="majorBidi"/>
      <w:b/>
      <w:bCs/>
      <w:i/>
      <w:sz w:val="24"/>
      <w:szCs w:val="26"/>
    </w:rPr>
  </w:style>
  <w:style w:type="character" w:customStyle="1" w:styleId="Heading3Char">
    <w:name w:val="Heading 3 Char"/>
    <w:basedOn w:val="DefaultParagraphFont"/>
    <w:link w:val="Heading3"/>
    <w:uiPriority w:val="9"/>
    <w:rsid w:val="002127B8"/>
    <w:rPr>
      <w:rFonts w:ascii="Ubuntu Light" w:eastAsiaTheme="majorEastAsia" w:hAnsi="Ubuntu Light" w:cstheme="majorBidi"/>
      <w:bCs/>
      <w:i/>
    </w:rPr>
  </w:style>
  <w:style w:type="paragraph" w:styleId="Footer">
    <w:name w:val="footer"/>
    <w:basedOn w:val="Normal"/>
    <w:link w:val="FooterChar"/>
    <w:rsid w:val="00DE2D77"/>
    <w:pPr>
      <w:tabs>
        <w:tab w:val="center" w:pos="4536"/>
        <w:tab w:val="right" w:pos="9072"/>
      </w:tabs>
      <w:spacing w:line="240" w:lineRule="auto"/>
    </w:pPr>
    <w:rPr>
      <w:rFonts w:ascii="Times New Roman" w:eastAsia="Times New Roman" w:hAnsi="Times New Roman" w:cs="Times New Roman"/>
      <w:sz w:val="24"/>
      <w:szCs w:val="24"/>
      <w:lang w:eastAsia="nl-NL"/>
    </w:rPr>
  </w:style>
  <w:style w:type="character" w:customStyle="1" w:styleId="FooterChar">
    <w:name w:val="Footer Char"/>
    <w:basedOn w:val="DefaultParagraphFont"/>
    <w:link w:val="Footer"/>
    <w:rsid w:val="00DE2D77"/>
    <w:rPr>
      <w:rFonts w:ascii="Times New Roman" w:eastAsia="Times New Roman" w:hAnsi="Times New Roman" w:cs="Times New Roman"/>
      <w:sz w:val="24"/>
      <w:szCs w:val="24"/>
      <w:lang w:eastAsia="nl-NL"/>
    </w:rPr>
  </w:style>
  <w:style w:type="paragraph" w:styleId="BalloonText">
    <w:name w:val="Balloon Text"/>
    <w:basedOn w:val="Normal"/>
    <w:link w:val="BalloonTextChar"/>
    <w:uiPriority w:val="99"/>
    <w:semiHidden/>
    <w:unhideWhenUsed/>
    <w:rsid w:val="00DE2D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D77"/>
    <w:rPr>
      <w:rFonts w:ascii="Tahoma" w:hAnsi="Tahoma" w:cs="Tahoma"/>
      <w:sz w:val="16"/>
      <w:szCs w:val="16"/>
    </w:rPr>
  </w:style>
  <w:style w:type="paragraph" w:styleId="ListParagraph">
    <w:name w:val="List Paragraph"/>
    <w:basedOn w:val="Normal"/>
    <w:uiPriority w:val="34"/>
    <w:qFormat/>
    <w:rsid w:val="00482395"/>
    <w:pPr>
      <w:ind w:left="720"/>
      <w:contextualSpacing/>
    </w:pPr>
  </w:style>
  <w:style w:type="paragraph" w:styleId="Header">
    <w:name w:val="header"/>
    <w:basedOn w:val="Normal"/>
    <w:link w:val="HeaderChar"/>
    <w:uiPriority w:val="99"/>
    <w:unhideWhenUsed/>
    <w:rsid w:val="00653662"/>
    <w:pPr>
      <w:tabs>
        <w:tab w:val="center" w:pos="4536"/>
        <w:tab w:val="right" w:pos="9072"/>
      </w:tabs>
      <w:spacing w:line="240" w:lineRule="auto"/>
    </w:pPr>
    <w:rPr>
      <w:rFonts w:asciiTheme="minorHAnsi" w:hAnsiTheme="minorHAnsi"/>
      <w:lang w:val="nl-BE"/>
    </w:rPr>
  </w:style>
  <w:style w:type="character" w:customStyle="1" w:styleId="HeaderChar">
    <w:name w:val="Header Char"/>
    <w:basedOn w:val="DefaultParagraphFont"/>
    <w:link w:val="Header"/>
    <w:uiPriority w:val="99"/>
    <w:rsid w:val="00653662"/>
    <w:rPr>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8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c-vog.nl/index.php/bc-vog/overige-activiteiten/2-uncategorised/56-slagtechniek"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s://www.bc-vog.nl/index.php/bc-vog/overige-activiteiten/2-uncategorised/56-slagtechnie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c-vog.nl/index.php/bc-vog/overige-activiteiten/2-uncategorised/56-slagtechnie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angenechten\Downloads\Sjabloon%20Examen%20voorbeel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74C7-7284-43CE-89BD-22FB2902D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Examen voorbeeld.dotx</Template>
  <TotalTime>18</TotalTime>
  <Pages>1</Pages>
  <Words>873</Words>
  <Characters>4982</Characters>
  <Application>Microsoft Office Word</Application>
  <DocSecurity>4</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5844</CharactersWithSpaces>
  <SharedDoc>false</SharedDoc>
  <HLinks>
    <vt:vector size="18" baseType="variant">
      <vt:variant>
        <vt:i4>8060953</vt:i4>
      </vt:variant>
      <vt:variant>
        <vt:i4>6</vt:i4>
      </vt:variant>
      <vt:variant>
        <vt:i4>0</vt:i4>
      </vt:variant>
      <vt:variant>
        <vt:i4>5</vt:i4>
      </vt:variant>
      <vt:variant>
        <vt:lpwstr>https://www.bc-vog.nl/index.php/bc-vog/overige-activiteiten/2-uncategorised/56-slagtechniek</vt:lpwstr>
      </vt:variant>
      <vt:variant>
        <vt:lpwstr>de_clear</vt:lpwstr>
      </vt:variant>
      <vt:variant>
        <vt:i4>3932209</vt:i4>
      </vt:variant>
      <vt:variant>
        <vt:i4>3</vt:i4>
      </vt:variant>
      <vt:variant>
        <vt:i4>0</vt:i4>
      </vt:variant>
      <vt:variant>
        <vt:i4>5</vt:i4>
      </vt:variant>
      <vt:variant>
        <vt:lpwstr>https://www.bc-vog.nl/index.php/bc-vog/overige-activiteiten/2-uncategorised/56-slagtechniek</vt:lpwstr>
      </vt:variant>
      <vt:variant>
        <vt:lpwstr>de_low-backhand_service</vt:lpwstr>
      </vt:variant>
      <vt:variant>
        <vt:i4>5308516</vt:i4>
      </vt:variant>
      <vt:variant>
        <vt:i4>0</vt:i4>
      </vt:variant>
      <vt:variant>
        <vt:i4>0</vt:i4>
      </vt:variant>
      <vt:variant>
        <vt:i4>5</vt:i4>
      </vt:variant>
      <vt:variant>
        <vt:lpwstr>https://www.bc-vog.nl/index.php/bc-vog/overige-activiteiten/2-uncategorised/56-slagtechniek</vt:lpwstr>
      </vt:variant>
      <vt:variant>
        <vt:lpwstr>de_onderhandse_service_(lobservice)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Van Genechten</dc:creator>
  <cp:keywords/>
  <cp:lastModifiedBy>Kevin Van Genechten</cp:lastModifiedBy>
  <cp:revision>24</cp:revision>
  <cp:lastPrinted>2016-02-23T23:59:00Z</cp:lastPrinted>
  <dcterms:created xsi:type="dcterms:W3CDTF">2022-07-08T18:13:00Z</dcterms:created>
  <dcterms:modified xsi:type="dcterms:W3CDTF">2022-07-08T18:32:00Z</dcterms:modified>
</cp:coreProperties>
</file>